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1A1" w:rsidRPr="00893800" w:rsidRDefault="00AF51A1" w:rsidP="00174721">
      <w:pPr>
        <w:jc w:val="center"/>
        <w:rPr>
          <w:sz w:val="28"/>
          <w:szCs w:val="28"/>
          <w:vertAlign w:val="superscript"/>
        </w:rPr>
      </w:pPr>
      <w:r w:rsidRPr="00893800">
        <w:rPr>
          <w:sz w:val="28"/>
          <w:szCs w:val="28"/>
        </w:rPr>
        <w:t>ЦЕНОВОЙ АНАЛИЗ</w:t>
      </w:r>
    </w:p>
    <w:p w:rsidR="003B001F" w:rsidRDefault="00AF51A1" w:rsidP="00174721">
      <w:pPr>
        <w:jc w:val="center"/>
        <w:rPr>
          <w:sz w:val="28"/>
          <w:szCs w:val="28"/>
        </w:rPr>
      </w:pPr>
      <w:r w:rsidRPr="00893800">
        <w:rPr>
          <w:sz w:val="28"/>
          <w:szCs w:val="28"/>
        </w:rPr>
        <w:t>В соответствии с Методикой расчета начальных (максимальных) цен договоров при проведении закупок (далее – Методика) для получения достоверной информации о действующих ценах на</w:t>
      </w:r>
      <w:r w:rsidR="00F458BD">
        <w:rPr>
          <w:sz w:val="28"/>
          <w:szCs w:val="28"/>
        </w:rPr>
        <w:t xml:space="preserve"> </w:t>
      </w:r>
    </w:p>
    <w:p w:rsidR="00EC7852" w:rsidRPr="00F24C31" w:rsidRDefault="00A06F5A" w:rsidP="0079472D">
      <w:pPr>
        <w:pStyle w:val="af5"/>
        <w:spacing w:before="0" w:beforeAutospacing="0" w:after="0" w:afterAutospacing="0"/>
        <w:jc w:val="center"/>
      </w:pPr>
      <w:r w:rsidRPr="00C71AA4">
        <w:rPr>
          <w:b/>
          <w:sz w:val="28"/>
          <w:szCs w:val="28"/>
          <w:u w:val="single"/>
        </w:rPr>
        <w:t>Поставку</w:t>
      </w:r>
      <w:r w:rsidR="00893ACC" w:rsidRPr="00C71AA4">
        <w:rPr>
          <w:b/>
          <w:sz w:val="28"/>
          <w:szCs w:val="28"/>
          <w:u w:val="single"/>
        </w:rPr>
        <w:t xml:space="preserve"> </w:t>
      </w:r>
      <w:r w:rsidR="00463DFC" w:rsidRPr="00463DFC">
        <w:rPr>
          <w:b/>
          <w:color w:val="000000"/>
          <w:sz w:val="28"/>
          <w:szCs w:val="28"/>
          <w:u w:val="single"/>
        </w:rPr>
        <w:t>модульного здания</w:t>
      </w:r>
    </w:p>
    <w:p w:rsidR="00EC7852" w:rsidRPr="00073BD2" w:rsidRDefault="00EC7852" w:rsidP="00AF51A1">
      <w:pPr>
        <w:jc w:val="center"/>
        <w:rPr>
          <w:i/>
          <w:sz w:val="22"/>
          <w:szCs w:val="22"/>
        </w:rPr>
      </w:pPr>
    </w:p>
    <w:p w:rsidR="00AF51A1" w:rsidRPr="001B5031" w:rsidRDefault="00AF51A1" w:rsidP="00AF51A1">
      <w:pPr>
        <w:numPr>
          <w:ilvl w:val="1"/>
          <w:numId w:val="4"/>
        </w:numPr>
        <w:tabs>
          <w:tab w:val="clear" w:pos="1997"/>
          <w:tab w:val="num" w:pos="0"/>
        </w:tabs>
        <w:ind w:left="0" w:firstLine="0"/>
        <w:jc w:val="both"/>
        <w:rPr>
          <w:sz w:val="25"/>
          <w:szCs w:val="25"/>
        </w:rPr>
      </w:pPr>
      <w:r w:rsidRPr="001B5031">
        <w:rPr>
          <w:sz w:val="25"/>
          <w:szCs w:val="25"/>
        </w:rPr>
        <w:t>Данные о расчете начальной (максимальной) цены (далее - НМЦ)</w:t>
      </w:r>
    </w:p>
    <w:tbl>
      <w:tblPr>
        <w:tblStyle w:val="11"/>
        <w:tblW w:w="9747" w:type="dxa"/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AF51A1" w:rsidRPr="001B5031" w:rsidTr="008F2881">
        <w:tc>
          <w:tcPr>
            <w:tcW w:w="4928" w:type="dxa"/>
          </w:tcPr>
          <w:p w:rsidR="00AF51A1" w:rsidRPr="00F24C31" w:rsidRDefault="00AF51A1" w:rsidP="00AF51A1">
            <w:pPr>
              <w:numPr>
                <w:ilvl w:val="0"/>
                <w:numId w:val="2"/>
              </w:numPr>
              <w:tabs>
                <w:tab w:val="left" w:pos="1134"/>
              </w:tabs>
              <w:ind w:left="0" w:firstLine="0"/>
              <w:jc w:val="both"/>
            </w:pPr>
            <w:r w:rsidRPr="00F24C31">
              <w:t>Исходные (требуемые) условия по планируемой закупке (</w:t>
            </w:r>
            <w:r w:rsidRPr="00F24C31">
              <w:rPr>
                <w:i/>
              </w:rPr>
              <w:t>условия платежа, срок поставки и оплаты, пункт назначения и т.д.)</w:t>
            </w:r>
          </w:p>
        </w:tc>
        <w:tc>
          <w:tcPr>
            <w:tcW w:w="4819" w:type="dxa"/>
            <w:vAlign w:val="center"/>
          </w:tcPr>
          <w:p w:rsidR="00AE014F" w:rsidRPr="00F24C31" w:rsidRDefault="00490D3E" w:rsidP="00AE014F">
            <w:pPr>
              <w:pStyle w:val="af5"/>
              <w:spacing w:before="0" w:beforeAutospacing="0" w:after="0" w:afterAutospacing="0"/>
              <w:jc w:val="both"/>
              <w:rPr>
                <w:i/>
              </w:rPr>
            </w:pPr>
            <w:r w:rsidRPr="00F24C31">
              <w:t xml:space="preserve">- </w:t>
            </w:r>
            <w:r w:rsidRPr="00F24C31">
              <w:rPr>
                <w:b/>
                <w:i/>
              </w:rPr>
              <w:t>условия оплаты</w:t>
            </w:r>
            <w:r w:rsidR="00AE014F" w:rsidRPr="00F24C31">
              <w:t xml:space="preserve">: </w:t>
            </w:r>
            <w:r w:rsidR="00E71556" w:rsidRPr="00F24C31">
              <w:rPr>
                <w:i/>
              </w:rPr>
              <w:t>в соответствии с условиями договора.</w:t>
            </w:r>
          </w:p>
          <w:p w:rsidR="00802D15" w:rsidRDefault="000E7A75" w:rsidP="00E75C41">
            <w:pPr>
              <w:jc w:val="both"/>
              <w:rPr>
                <w:i/>
              </w:rPr>
            </w:pPr>
            <w:r w:rsidRPr="00F24C31">
              <w:rPr>
                <w:i/>
              </w:rPr>
              <w:t xml:space="preserve">- </w:t>
            </w:r>
            <w:r w:rsidR="00490D3E" w:rsidRPr="00F24C31">
              <w:rPr>
                <w:b/>
                <w:i/>
              </w:rPr>
              <w:t>срок поставки</w:t>
            </w:r>
            <w:r w:rsidR="00AE014F" w:rsidRPr="00F24C31">
              <w:rPr>
                <w:i/>
              </w:rPr>
              <w:t>:</w:t>
            </w:r>
            <w:r w:rsidR="0080054D">
              <w:t xml:space="preserve"> </w:t>
            </w:r>
            <w:r w:rsidR="00463DFC">
              <w:rPr>
                <w:i/>
              </w:rPr>
              <w:t xml:space="preserve">в течение 90 календарных </w:t>
            </w:r>
            <w:r w:rsidR="009F2C30">
              <w:rPr>
                <w:i/>
              </w:rPr>
              <w:t>дней с момента получения Уведомления. При этом, если последний день установленного срока поставки ТМЦ приходится на выходные (суббота, воскресенье) и нерабочие праздничные дни, днем поставки ТМЦ считается ближайший следующий за ним рабочий день.</w:t>
            </w:r>
          </w:p>
          <w:p w:rsidR="00AF51A1" w:rsidRPr="00F24C31" w:rsidRDefault="00AE014F" w:rsidP="00E75C41">
            <w:pPr>
              <w:jc w:val="both"/>
            </w:pPr>
            <w:r w:rsidRPr="00F24C31">
              <w:rPr>
                <w:b/>
                <w:i/>
              </w:rPr>
              <w:t xml:space="preserve">- </w:t>
            </w:r>
            <w:r w:rsidR="00490D3E" w:rsidRPr="00F24C31">
              <w:rPr>
                <w:b/>
                <w:i/>
              </w:rPr>
              <w:t>пункт назначения</w:t>
            </w:r>
            <w:r w:rsidR="00490D3E" w:rsidRPr="00F24C31">
              <w:rPr>
                <w:i/>
              </w:rPr>
              <w:t xml:space="preserve"> П</w:t>
            </w:r>
            <w:r w:rsidRPr="00F24C31">
              <w:rPr>
                <w:bCs/>
                <w:i/>
              </w:rPr>
              <w:t>АО "Приаргунское</w:t>
            </w:r>
            <w:r w:rsidR="00071236" w:rsidRPr="00F24C31">
              <w:rPr>
                <w:bCs/>
                <w:i/>
              </w:rPr>
              <w:t xml:space="preserve"> производственное </w:t>
            </w:r>
            <w:r w:rsidR="00490D3E" w:rsidRPr="00F24C31">
              <w:rPr>
                <w:bCs/>
                <w:i/>
              </w:rPr>
              <w:t>горн</w:t>
            </w:r>
            <w:r w:rsidR="00071236" w:rsidRPr="00F24C31">
              <w:rPr>
                <w:bCs/>
                <w:i/>
              </w:rPr>
              <w:t>о-</w:t>
            </w:r>
            <w:r w:rsidR="00490D3E" w:rsidRPr="00F24C31">
              <w:rPr>
                <w:bCs/>
                <w:i/>
              </w:rPr>
              <w:t xml:space="preserve">химическое объединение", 674674,г. Краснокаменск, Забайкальский край, ГОС- 4, а/я 89,   ИНН 7530000048,  КПП 753001001,   ОКПО </w:t>
            </w:r>
            <w:r w:rsidR="000454C8" w:rsidRPr="00F24C31">
              <w:rPr>
                <w:bCs/>
                <w:i/>
              </w:rPr>
              <w:t>07621060</w:t>
            </w:r>
            <w:r w:rsidR="00B470E1" w:rsidRPr="00F24C31">
              <w:rPr>
                <w:bCs/>
                <w:i/>
              </w:rPr>
              <w:t xml:space="preserve">.  Станция </w:t>
            </w:r>
            <w:r w:rsidR="00490D3E" w:rsidRPr="00F24C31">
              <w:rPr>
                <w:bCs/>
                <w:i/>
              </w:rPr>
              <w:t>назначения Краснокаменск</w:t>
            </w:r>
            <w:r w:rsidR="00B470E1" w:rsidRPr="00F24C31">
              <w:rPr>
                <w:bCs/>
                <w:i/>
              </w:rPr>
              <w:t xml:space="preserve"> </w:t>
            </w:r>
            <w:r w:rsidR="00490D3E" w:rsidRPr="00F24C31">
              <w:rPr>
                <w:bCs/>
                <w:i/>
              </w:rPr>
              <w:t xml:space="preserve"> Забайкальской ж.д., код станции  946208, код покупателя  9705</w:t>
            </w:r>
          </w:p>
        </w:tc>
      </w:tr>
      <w:tr w:rsidR="00AF51A1" w:rsidRPr="001B5031" w:rsidTr="008F2881">
        <w:tc>
          <w:tcPr>
            <w:tcW w:w="9747" w:type="dxa"/>
            <w:gridSpan w:val="2"/>
          </w:tcPr>
          <w:p w:rsidR="0081046D" w:rsidRPr="00F24C31" w:rsidRDefault="00AF51A1" w:rsidP="00AE014F">
            <w:pPr>
              <w:numPr>
                <w:ilvl w:val="0"/>
                <w:numId w:val="2"/>
              </w:numPr>
              <w:tabs>
                <w:tab w:val="left" w:pos="0"/>
              </w:tabs>
              <w:ind w:left="0" w:firstLine="0"/>
            </w:pPr>
            <w:r w:rsidRPr="00F24C31">
              <w:t>Результаты поиска ИЦИ и используемые для расчета НМЦ на продукцию главы 3 настоящей Методики (кроме – НИОКР) ИЦИ:</w:t>
            </w:r>
          </w:p>
          <w:p w:rsidR="00AF51A1" w:rsidRPr="00DD3CE8" w:rsidRDefault="001B6517" w:rsidP="00AE014F">
            <w:pPr>
              <w:jc w:val="both"/>
              <w:rPr>
                <w:i/>
                <w:sz w:val="22"/>
                <w:szCs w:val="22"/>
              </w:rPr>
            </w:pPr>
            <w:r w:rsidRPr="00DD3CE8">
              <w:rPr>
                <w:sz w:val="22"/>
                <w:szCs w:val="22"/>
              </w:rPr>
              <w:t>(П</w:t>
            </w:r>
            <w:r w:rsidRPr="00DD3CE8">
              <w:rPr>
                <w:i/>
                <w:sz w:val="22"/>
                <w:szCs w:val="22"/>
              </w:rPr>
              <w:t>ри выборе ИЦИ для расчета НМЦ должна учитываться степень предпочтительности их использования. При отсутствии более приоритетных ИЦИ необходимо в ценовом анализе указать, что информация отсутствует, с приложением подтверждающих документов (отчет из ЕОС БДЦ, копии направленных запросов, отказы контрагентов и т.д.)</w:t>
            </w:r>
            <w:r w:rsidR="00AE014F" w:rsidRPr="00DD3CE8">
              <w:rPr>
                <w:i/>
                <w:sz w:val="22"/>
                <w:szCs w:val="22"/>
              </w:rPr>
              <w:t>.</w:t>
            </w:r>
          </w:p>
        </w:tc>
      </w:tr>
      <w:tr w:rsidR="001B6517" w:rsidRPr="001B5031" w:rsidTr="00B25DE5">
        <w:trPr>
          <w:trHeight w:val="556"/>
        </w:trPr>
        <w:tc>
          <w:tcPr>
            <w:tcW w:w="4928" w:type="dxa"/>
            <w:vAlign w:val="center"/>
          </w:tcPr>
          <w:p w:rsidR="00B33959" w:rsidRPr="00F24C31" w:rsidRDefault="00B33959" w:rsidP="00B33959">
            <w:pPr>
              <w:pStyle w:val="ab"/>
              <w:numPr>
                <w:ilvl w:val="0"/>
                <w:numId w:val="32"/>
              </w:numPr>
              <w:tabs>
                <w:tab w:val="num" w:pos="720"/>
              </w:tabs>
              <w:ind w:hanging="720"/>
              <w:jc w:val="both"/>
              <w:rPr>
                <w:lang w:eastAsia="ar-SA"/>
              </w:rPr>
            </w:pPr>
            <w:r w:rsidRPr="00F24C31">
              <w:t>Государственное, отраслевое</w:t>
            </w:r>
          </w:p>
          <w:p w:rsidR="001B6517" w:rsidRPr="00F24C31" w:rsidRDefault="001B6517" w:rsidP="00B33959">
            <w:pPr>
              <w:tabs>
                <w:tab w:val="num" w:pos="0"/>
              </w:tabs>
              <w:jc w:val="both"/>
              <w:rPr>
                <w:lang w:eastAsia="ar-SA"/>
              </w:rPr>
            </w:pPr>
            <w:r w:rsidRPr="00F24C31">
              <w:t>регулирование цен, биржевые цены</w:t>
            </w:r>
          </w:p>
        </w:tc>
        <w:tc>
          <w:tcPr>
            <w:tcW w:w="4819" w:type="dxa"/>
            <w:vAlign w:val="center"/>
          </w:tcPr>
          <w:p w:rsidR="001B6517" w:rsidRPr="00F24C31" w:rsidRDefault="00C24D30" w:rsidP="002661C8">
            <w:pPr>
              <w:jc w:val="center"/>
              <w:rPr>
                <w:i/>
                <w:vertAlign w:val="superscript"/>
              </w:rPr>
            </w:pPr>
            <w:r w:rsidRPr="00F24C31">
              <w:rPr>
                <w:i/>
              </w:rPr>
              <w:t>нет</w:t>
            </w:r>
          </w:p>
        </w:tc>
      </w:tr>
      <w:tr w:rsidR="001B6517" w:rsidRPr="001B5031" w:rsidTr="00B25DE5">
        <w:trPr>
          <w:trHeight w:val="564"/>
        </w:trPr>
        <w:tc>
          <w:tcPr>
            <w:tcW w:w="4928" w:type="dxa"/>
            <w:vAlign w:val="center"/>
          </w:tcPr>
          <w:p w:rsidR="001B6517" w:rsidRPr="00F24C31" w:rsidRDefault="001B6517" w:rsidP="00B33959">
            <w:pPr>
              <w:pStyle w:val="ab"/>
              <w:numPr>
                <w:ilvl w:val="0"/>
                <w:numId w:val="32"/>
              </w:numPr>
              <w:tabs>
                <w:tab w:val="num" w:pos="0"/>
              </w:tabs>
              <w:ind w:left="0" w:firstLine="0"/>
              <w:jc w:val="both"/>
              <w:rPr>
                <w:lang w:eastAsia="ar-SA"/>
              </w:rPr>
            </w:pPr>
            <w:r w:rsidRPr="00F24C31">
              <w:t>Цены</w:t>
            </w:r>
            <w:r w:rsidR="00B33959" w:rsidRPr="00F24C31">
              <w:t xml:space="preserve"> приняты на основании п.п. 4, 5  </w:t>
            </w:r>
            <w:r w:rsidRPr="00F24C31">
              <w:t>главы 1 настоящей Методики</w:t>
            </w:r>
          </w:p>
        </w:tc>
        <w:tc>
          <w:tcPr>
            <w:tcW w:w="4819" w:type="dxa"/>
            <w:vAlign w:val="center"/>
          </w:tcPr>
          <w:p w:rsidR="001B6517" w:rsidRPr="00F24C31" w:rsidRDefault="00C24D30" w:rsidP="00490D3E">
            <w:pPr>
              <w:jc w:val="center"/>
              <w:rPr>
                <w:i/>
                <w:vertAlign w:val="superscript"/>
              </w:rPr>
            </w:pPr>
            <w:r w:rsidRPr="00F24C31">
              <w:rPr>
                <w:i/>
              </w:rPr>
              <w:t>нет</w:t>
            </w:r>
          </w:p>
        </w:tc>
      </w:tr>
      <w:tr w:rsidR="00AF51A1" w:rsidRPr="001B5031" w:rsidTr="00C115BF">
        <w:trPr>
          <w:trHeight w:val="279"/>
        </w:trPr>
        <w:tc>
          <w:tcPr>
            <w:tcW w:w="9747" w:type="dxa"/>
            <w:gridSpan w:val="2"/>
            <w:vAlign w:val="center"/>
          </w:tcPr>
          <w:p w:rsidR="00AF51A1" w:rsidRPr="00F24C31" w:rsidRDefault="00AF51A1" w:rsidP="002661C8">
            <w:pPr>
              <w:jc w:val="center"/>
            </w:pPr>
            <w:r w:rsidRPr="00F24C31">
              <w:t>Поиск по идентичной продукции (полные аналоги), эквиваленты (для МТРиО):</w:t>
            </w:r>
          </w:p>
        </w:tc>
      </w:tr>
      <w:tr w:rsidR="00AF51A1" w:rsidRPr="001B5031" w:rsidTr="00C115BF">
        <w:trPr>
          <w:trHeight w:val="299"/>
        </w:trPr>
        <w:tc>
          <w:tcPr>
            <w:tcW w:w="4928" w:type="dxa"/>
            <w:vAlign w:val="center"/>
          </w:tcPr>
          <w:p w:rsidR="00AF51A1" w:rsidRPr="00F24C31" w:rsidRDefault="00AF51A1" w:rsidP="00B33959">
            <w:pPr>
              <w:pStyle w:val="ab"/>
              <w:numPr>
                <w:ilvl w:val="0"/>
                <w:numId w:val="32"/>
              </w:numPr>
              <w:tabs>
                <w:tab w:val="num" w:pos="720"/>
              </w:tabs>
              <w:ind w:hanging="720"/>
              <w:jc w:val="both"/>
              <w:rPr>
                <w:lang w:eastAsia="ar-SA"/>
              </w:rPr>
            </w:pPr>
            <w:r w:rsidRPr="00F24C31">
              <w:t>ЕОС БДЦ (для МТРиО)</w:t>
            </w:r>
            <w:r w:rsidRPr="00F24C31">
              <w:rPr>
                <w:vertAlign w:val="superscript"/>
              </w:rPr>
              <w:t>2</w:t>
            </w:r>
            <w:r w:rsidRPr="00F24C31">
              <w:t>:</w:t>
            </w:r>
          </w:p>
        </w:tc>
        <w:tc>
          <w:tcPr>
            <w:tcW w:w="4819" w:type="dxa"/>
            <w:vAlign w:val="center"/>
          </w:tcPr>
          <w:p w:rsidR="00AF51A1" w:rsidRPr="00F24C31" w:rsidDel="001F0A3D" w:rsidRDefault="00CF0FAC" w:rsidP="002661C8">
            <w:pPr>
              <w:jc w:val="center"/>
              <w:rPr>
                <w:vertAlign w:val="superscript"/>
              </w:rPr>
            </w:pPr>
            <w:r>
              <w:rPr>
                <w:i/>
              </w:rPr>
              <w:t>нет</w:t>
            </w:r>
          </w:p>
        </w:tc>
      </w:tr>
      <w:tr w:rsidR="00175612" w:rsidRPr="001B5031" w:rsidTr="00F85112">
        <w:trPr>
          <w:trHeight w:val="586"/>
        </w:trPr>
        <w:tc>
          <w:tcPr>
            <w:tcW w:w="4928" w:type="dxa"/>
            <w:vAlign w:val="center"/>
          </w:tcPr>
          <w:p w:rsidR="00175612" w:rsidRPr="00F24C31" w:rsidRDefault="00175612" w:rsidP="002661C8">
            <w:pPr>
              <w:jc w:val="both"/>
              <w:rPr>
                <w:vertAlign w:val="superscript"/>
              </w:rPr>
            </w:pPr>
            <w:r w:rsidRPr="00F24C31">
              <w:t>МТРиО, идентичные для планируемых к закупке товаров (полные аналоги)</w:t>
            </w:r>
            <w:r w:rsidRPr="00F24C31">
              <w:rPr>
                <w:vertAlign w:val="superscript"/>
              </w:rPr>
              <w:t>2</w:t>
            </w:r>
          </w:p>
        </w:tc>
        <w:tc>
          <w:tcPr>
            <w:tcW w:w="4819" w:type="dxa"/>
            <w:vAlign w:val="center"/>
          </w:tcPr>
          <w:p w:rsidR="00175612" w:rsidRPr="00F24C31" w:rsidRDefault="00175612" w:rsidP="002661C8">
            <w:pPr>
              <w:jc w:val="center"/>
              <w:rPr>
                <w:i/>
                <w:vertAlign w:val="superscript"/>
              </w:rPr>
            </w:pPr>
          </w:p>
        </w:tc>
      </w:tr>
      <w:tr w:rsidR="001D7AE1" w:rsidRPr="001B5031" w:rsidTr="00B25DE5">
        <w:trPr>
          <w:trHeight w:val="450"/>
        </w:trPr>
        <w:tc>
          <w:tcPr>
            <w:tcW w:w="4928" w:type="dxa"/>
            <w:vAlign w:val="center"/>
          </w:tcPr>
          <w:p w:rsidR="001D7AE1" w:rsidRPr="00F24C31" w:rsidRDefault="001D7AE1" w:rsidP="00B33959">
            <w:pPr>
              <w:jc w:val="both"/>
              <w:rPr>
                <w:vertAlign w:val="superscript"/>
              </w:rPr>
            </w:pPr>
            <w:r w:rsidRPr="00F24C31">
              <w:t>МТРиО-эквиваленты</w:t>
            </w:r>
            <w:r w:rsidRPr="00F24C31">
              <w:rPr>
                <w:vertAlign w:val="superscript"/>
              </w:rPr>
              <w:t>2</w:t>
            </w:r>
          </w:p>
        </w:tc>
        <w:tc>
          <w:tcPr>
            <w:tcW w:w="4819" w:type="dxa"/>
            <w:vAlign w:val="center"/>
          </w:tcPr>
          <w:p w:rsidR="001D7AE1" w:rsidRPr="00F24C31" w:rsidRDefault="001D7AE1" w:rsidP="00A532D2">
            <w:pPr>
              <w:jc w:val="center"/>
              <w:rPr>
                <w:i/>
                <w:vertAlign w:val="superscript"/>
              </w:rPr>
            </w:pPr>
            <w:r w:rsidRPr="00F24C31">
              <w:rPr>
                <w:i/>
              </w:rPr>
              <w:t>нет</w:t>
            </w:r>
          </w:p>
        </w:tc>
      </w:tr>
      <w:tr w:rsidR="00AF51A1" w:rsidRPr="001B5031" w:rsidTr="008F2881">
        <w:tc>
          <w:tcPr>
            <w:tcW w:w="4928" w:type="dxa"/>
          </w:tcPr>
          <w:p w:rsidR="00AF51A1" w:rsidRPr="00F24C31" w:rsidRDefault="00AF51A1" w:rsidP="00B33959">
            <w:pPr>
              <w:pStyle w:val="ab"/>
              <w:numPr>
                <w:ilvl w:val="0"/>
                <w:numId w:val="32"/>
              </w:numPr>
              <w:ind w:hanging="720"/>
              <w:jc w:val="both"/>
            </w:pPr>
            <w:r w:rsidRPr="00F24C31">
              <w:t>Запрос электронных ТКП:</w:t>
            </w:r>
            <w:r w:rsidRPr="00F24C31">
              <w:rPr>
                <w:vertAlign w:val="superscript"/>
              </w:rPr>
              <w:t>4</w:t>
            </w:r>
          </w:p>
        </w:tc>
        <w:tc>
          <w:tcPr>
            <w:tcW w:w="4819" w:type="dxa"/>
            <w:vAlign w:val="center"/>
          </w:tcPr>
          <w:p w:rsidR="00AF51A1" w:rsidRPr="00F24C31" w:rsidRDefault="00AF51A1" w:rsidP="002661C8">
            <w:pPr>
              <w:jc w:val="center"/>
              <w:rPr>
                <w:vertAlign w:val="superscript"/>
              </w:rPr>
            </w:pPr>
          </w:p>
        </w:tc>
      </w:tr>
      <w:tr w:rsidR="00F258C4" w:rsidRPr="001B5031" w:rsidTr="00C504A9">
        <w:trPr>
          <w:trHeight w:val="828"/>
        </w:trPr>
        <w:tc>
          <w:tcPr>
            <w:tcW w:w="4928" w:type="dxa"/>
            <w:vAlign w:val="center"/>
          </w:tcPr>
          <w:p w:rsidR="00F258C4" w:rsidRPr="00F24C31" w:rsidRDefault="00F258C4" w:rsidP="002661C8">
            <w:pPr>
              <w:jc w:val="both"/>
              <w:rPr>
                <w:vertAlign w:val="superscript"/>
              </w:rPr>
            </w:pPr>
            <w:r w:rsidRPr="00F24C31">
              <w:t>МТРиО, идентичные для планируемых к закупке товаров (полные аналоги), работы, услуги (кроме фин. услуг)</w:t>
            </w:r>
            <w:r w:rsidRPr="00F24C31">
              <w:rPr>
                <w:vertAlign w:val="superscript"/>
              </w:rPr>
              <w:t>4</w:t>
            </w:r>
          </w:p>
        </w:tc>
        <w:tc>
          <w:tcPr>
            <w:tcW w:w="4819" w:type="dxa"/>
            <w:vAlign w:val="center"/>
          </w:tcPr>
          <w:p w:rsidR="00CF0FAC" w:rsidRPr="00F24C31" w:rsidRDefault="00C71AA4" w:rsidP="00D50F64">
            <w:pPr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нет</w:t>
            </w:r>
          </w:p>
        </w:tc>
      </w:tr>
      <w:tr w:rsidR="001D7AE1" w:rsidRPr="001B5031" w:rsidTr="00893ACC">
        <w:trPr>
          <w:trHeight w:val="287"/>
        </w:trPr>
        <w:tc>
          <w:tcPr>
            <w:tcW w:w="4928" w:type="dxa"/>
            <w:vAlign w:val="center"/>
          </w:tcPr>
          <w:p w:rsidR="001D7AE1" w:rsidRPr="00F24C31" w:rsidRDefault="001D7AE1" w:rsidP="002661C8">
            <w:pPr>
              <w:jc w:val="both"/>
              <w:rPr>
                <w:vertAlign w:val="superscript"/>
              </w:rPr>
            </w:pPr>
            <w:r w:rsidRPr="00F24C31">
              <w:t>МТРиО-эквиваленты</w:t>
            </w:r>
            <w:r w:rsidRPr="00F24C31">
              <w:rPr>
                <w:vertAlign w:val="superscript"/>
              </w:rPr>
              <w:t>2</w:t>
            </w:r>
          </w:p>
        </w:tc>
        <w:tc>
          <w:tcPr>
            <w:tcW w:w="4819" w:type="dxa"/>
            <w:vAlign w:val="center"/>
          </w:tcPr>
          <w:p w:rsidR="001D7AE1" w:rsidRPr="00F24C31" w:rsidRDefault="001D7AE1" w:rsidP="002661C8">
            <w:pPr>
              <w:jc w:val="center"/>
              <w:rPr>
                <w:i/>
                <w:vertAlign w:val="superscript"/>
              </w:rPr>
            </w:pPr>
            <w:r w:rsidRPr="00F24C31">
              <w:rPr>
                <w:i/>
              </w:rPr>
              <w:t>нет</w:t>
            </w:r>
          </w:p>
        </w:tc>
      </w:tr>
      <w:tr w:rsidR="00AF51A1" w:rsidRPr="001B5031" w:rsidTr="008F2881">
        <w:tc>
          <w:tcPr>
            <w:tcW w:w="4928" w:type="dxa"/>
            <w:vAlign w:val="center"/>
          </w:tcPr>
          <w:p w:rsidR="00AF51A1" w:rsidRPr="00F24C31" w:rsidRDefault="00AF51A1" w:rsidP="00B33959">
            <w:pPr>
              <w:pStyle w:val="ab"/>
              <w:numPr>
                <w:ilvl w:val="0"/>
                <w:numId w:val="32"/>
              </w:numPr>
              <w:ind w:hanging="720"/>
              <w:jc w:val="both"/>
            </w:pPr>
            <w:r w:rsidRPr="00F24C31">
              <w:t>Запрос адресных ТКП</w:t>
            </w:r>
          </w:p>
        </w:tc>
        <w:tc>
          <w:tcPr>
            <w:tcW w:w="4819" w:type="dxa"/>
            <w:vAlign w:val="center"/>
          </w:tcPr>
          <w:p w:rsidR="00AF51A1" w:rsidRPr="00F24C31" w:rsidRDefault="00AF51A1" w:rsidP="002661C8">
            <w:pPr>
              <w:jc w:val="center"/>
              <w:rPr>
                <w:vertAlign w:val="superscript"/>
              </w:rPr>
            </w:pPr>
          </w:p>
        </w:tc>
      </w:tr>
      <w:tr w:rsidR="00AF51A1" w:rsidRPr="001B5031" w:rsidTr="00C115BF">
        <w:trPr>
          <w:trHeight w:val="123"/>
        </w:trPr>
        <w:tc>
          <w:tcPr>
            <w:tcW w:w="4928" w:type="dxa"/>
            <w:vMerge w:val="restart"/>
            <w:vAlign w:val="center"/>
          </w:tcPr>
          <w:p w:rsidR="00AF51A1" w:rsidRPr="00F24C31" w:rsidRDefault="00AF51A1" w:rsidP="002661C8">
            <w:r w:rsidRPr="00F24C31">
              <w:t>МТРиО, работы, услуги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AF51A1" w:rsidRPr="002E35FB" w:rsidRDefault="00AF51A1" w:rsidP="00D47DBE">
            <w:pPr>
              <w:jc w:val="center"/>
              <w:rPr>
                <w:i/>
                <w:vertAlign w:val="superscript"/>
              </w:rPr>
            </w:pPr>
            <w:r w:rsidRPr="002E35FB">
              <w:rPr>
                <w:i/>
              </w:rPr>
              <w:t>да</w:t>
            </w:r>
          </w:p>
        </w:tc>
      </w:tr>
      <w:tr w:rsidR="00AF51A1" w:rsidRPr="001B5031" w:rsidTr="00C115BF">
        <w:trPr>
          <w:trHeight w:val="127"/>
        </w:trPr>
        <w:tc>
          <w:tcPr>
            <w:tcW w:w="4928" w:type="dxa"/>
            <w:vMerge/>
            <w:vAlign w:val="center"/>
          </w:tcPr>
          <w:p w:rsidR="00AF51A1" w:rsidRPr="00F24C31" w:rsidRDefault="00AF51A1" w:rsidP="002661C8"/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AF51A1" w:rsidRPr="002E35FB" w:rsidRDefault="00463DFC" w:rsidP="002661C8">
            <w:pPr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1</w:t>
            </w:r>
          </w:p>
        </w:tc>
      </w:tr>
      <w:tr w:rsidR="001D7AE1" w:rsidRPr="001B5031" w:rsidTr="00C115BF">
        <w:trPr>
          <w:trHeight w:val="259"/>
        </w:trPr>
        <w:tc>
          <w:tcPr>
            <w:tcW w:w="4928" w:type="dxa"/>
            <w:vAlign w:val="center"/>
          </w:tcPr>
          <w:p w:rsidR="001D7AE1" w:rsidRPr="00F24C31" w:rsidRDefault="001D7AE1" w:rsidP="002661C8">
            <w:r w:rsidRPr="00F24C31">
              <w:t>МТРиО-эквиваленты</w:t>
            </w:r>
            <w:r w:rsidRPr="00F24C31">
              <w:rPr>
                <w:vertAlign w:val="superscript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:rsidR="001D7AE1" w:rsidRPr="00F24C31" w:rsidRDefault="001D7AE1" w:rsidP="002661C8">
            <w:pPr>
              <w:jc w:val="center"/>
              <w:rPr>
                <w:i/>
              </w:rPr>
            </w:pPr>
            <w:r w:rsidRPr="00F24C31">
              <w:rPr>
                <w:i/>
              </w:rPr>
              <w:t>нет</w:t>
            </w:r>
          </w:p>
        </w:tc>
      </w:tr>
      <w:tr w:rsidR="00AF51A1" w:rsidRPr="001B5031" w:rsidTr="008F2881">
        <w:tc>
          <w:tcPr>
            <w:tcW w:w="4928" w:type="dxa"/>
          </w:tcPr>
          <w:p w:rsidR="00AF51A1" w:rsidRPr="00F24C31" w:rsidRDefault="00AF51A1" w:rsidP="00B33959">
            <w:pPr>
              <w:pStyle w:val="ab"/>
              <w:numPr>
                <w:ilvl w:val="0"/>
                <w:numId w:val="32"/>
              </w:numPr>
              <w:tabs>
                <w:tab w:val="num" w:pos="0"/>
              </w:tabs>
              <w:ind w:left="0" w:firstLine="0"/>
              <w:jc w:val="both"/>
            </w:pPr>
            <w:r w:rsidRPr="00F24C31">
              <w:t>Официальный сайт по закупкам атомной отрасли (для МТРиО)</w:t>
            </w:r>
            <w:r w:rsidRPr="00F24C31">
              <w:rPr>
                <w:vertAlign w:val="superscript"/>
              </w:rPr>
              <w:t>2</w:t>
            </w:r>
            <w:r w:rsidRPr="00F24C31">
              <w:t>:</w:t>
            </w:r>
          </w:p>
        </w:tc>
        <w:tc>
          <w:tcPr>
            <w:tcW w:w="4819" w:type="dxa"/>
            <w:vAlign w:val="center"/>
          </w:tcPr>
          <w:p w:rsidR="00AF51A1" w:rsidRPr="00F24C31" w:rsidRDefault="00AF51A1" w:rsidP="002661C8">
            <w:pPr>
              <w:jc w:val="center"/>
            </w:pPr>
          </w:p>
        </w:tc>
      </w:tr>
      <w:tr w:rsidR="00F258C4" w:rsidRPr="001B5031" w:rsidTr="008126C6">
        <w:trPr>
          <w:trHeight w:val="580"/>
        </w:trPr>
        <w:tc>
          <w:tcPr>
            <w:tcW w:w="4928" w:type="dxa"/>
            <w:vAlign w:val="center"/>
          </w:tcPr>
          <w:p w:rsidR="00F258C4" w:rsidRPr="00F24C31" w:rsidRDefault="00F258C4" w:rsidP="002661C8">
            <w:pPr>
              <w:jc w:val="both"/>
              <w:rPr>
                <w:vertAlign w:val="superscript"/>
              </w:rPr>
            </w:pPr>
            <w:r w:rsidRPr="00F24C31">
              <w:t>МТРиО, идентичные для планируемых к закупке товаров (полные аналоги)</w:t>
            </w:r>
            <w:r w:rsidRPr="00F24C31">
              <w:rPr>
                <w:vertAlign w:val="superscript"/>
              </w:rPr>
              <w:t>2</w:t>
            </w:r>
          </w:p>
        </w:tc>
        <w:tc>
          <w:tcPr>
            <w:tcW w:w="4819" w:type="dxa"/>
            <w:vAlign w:val="center"/>
          </w:tcPr>
          <w:p w:rsidR="00F258C4" w:rsidRPr="00F24C31" w:rsidRDefault="00F258C4" w:rsidP="000B7D60">
            <w:pPr>
              <w:jc w:val="center"/>
              <w:rPr>
                <w:i/>
              </w:rPr>
            </w:pPr>
            <w:r w:rsidRPr="00F24C31">
              <w:rPr>
                <w:i/>
              </w:rPr>
              <w:t>нет</w:t>
            </w:r>
          </w:p>
        </w:tc>
      </w:tr>
      <w:tr w:rsidR="001D7AE1" w:rsidRPr="001B5031" w:rsidTr="00B25DE5">
        <w:trPr>
          <w:trHeight w:val="395"/>
        </w:trPr>
        <w:tc>
          <w:tcPr>
            <w:tcW w:w="4928" w:type="dxa"/>
            <w:vAlign w:val="center"/>
          </w:tcPr>
          <w:p w:rsidR="001D7AE1" w:rsidRPr="00F24C31" w:rsidRDefault="001D7AE1" w:rsidP="002661C8">
            <w:pPr>
              <w:jc w:val="both"/>
            </w:pPr>
            <w:r w:rsidRPr="00F24C31">
              <w:lastRenderedPageBreak/>
              <w:t>МТРиО-эквиваленты</w:t>
            </w:r>
            <w:r w:rsidRPr="00F24C31">
              <w:rPr>
                <w:vertAlign w:val="superscript"/>
              </w:rPr>
              <w:t>2</w:t>
            </w:r>
          </w:p>
        </w:tc>
        <w:tc>
          <w:tcPr>
            <w:tcW w:w="4819" w:type="dxa"/>
            <w:vAlign w:val="center"/>
          </w:tcPr>
          <w:p w:rsidR="001D7AE1" w:rsidRPr="00F24C31" w:rsidRDefault="008F2881" w:rsidP="00D50F64">
            <w:pPr>
              <w:jc w:val="center"/>
              <w:rPr>
                <w:i/>
              </w:rPr>
            </w:pPr>
            <w:r w:rsidRPr="00F24C31">
              <w:rPr>
                <w:i/>
              </w:rPr>
              <w:t>нет</w:t>
            </w:r>
          </w:p>
        </w:tc>
      </w:tr>
      <w:tr w:rsidR="00AF51A1" w:rsidRPr="001B5031" w:rsidTr="008F2881">
        <w:tc>
          <w:tcPr>
            <w:tcW w:w="4928" w:type="dxa"/>
            <w:vAlign w:val="center"/>
          </w:tcPr>
          <w:p w:rsidR="00AF51A1" w:rsidRPr="00F24C31" w:rsidRDefault="00AF51A1" w:rsidP="00B33959">
            <w:pPr>
              <w:pStyle w:val="ab"/>
              <w:numPr>
                <w:ilvl w:val="0"/>
                <w:numId w:val="32"/>
              </w:numPr>
              <w:tabs>
                <w:tab w:val="num" w:pos="567"/>
              </w:tabs>
              <w:ind w:left="0" w:hanging="11"/>
              <w:jc w:val="both"/>
            </w:pPr>
            <w:r w:rsidRPr="00F24C31">
              <w:t>Официальный государственный сайт закупок:</w:t>
            </w:r>
          </w:p>
        </w:tc>
        <w:tc>
          <w:tcPr>
            <w:tcW w:w="4819" w:type="dxa"/>
            <w:vAlign w:val="center"/>
          </w:tcPr>
          <w:p w:rsidR="00AF51A1" w:rsidRPr="00F24C31" w:rsidRDefault="00AF51A1" w:rsidP="002661C8">
            <w:pPr>
              <w:jc w:val="center"/>
              <w:rPr>
                <w:vertAlign w:val="superscript"/>
              </w:rPr>
            </w:pPr>
          </w:p>
        </w:tc>
      </w:tr>
      <w:tr w:rsidR="00F516BD" w:rsidRPr="001B5031" w:rsidTr="00C115BF">
        <w:trPr>
          <w:trHeight w:val="251"/>
        </w:trPr>
        <w:tc>
          <w:tcPr>
            <w:tcW w:w="4928" w:type="dxa"/>
            <w:vAlign w:val="center"/>
          </w:tcPr>
          <w:p w:rsidR="00F516BD" w:rsidRPr="00F24C31" w:rsidRDefault="00F516BD" w:rsidP="002661C8">
            <w:r w:rsidRPr="00F24C31">
              <w:t>МТРиО, работы, услуги</w:t>
            </w:r>
          </w:p>
        </w:tc>
        <w:tc>
          <w:tcPr>
            <w:tcW w:w="4819" w:type="dxa"/>
            <w:vAlign w:val="center"/>
          </w:tcPr>
          <w:p w:rsidR="00F516BD" w:rsidRPr="00F24C31" w:rsidRDefault="009774FF" w:rsidP="00D81566">
            <w:pPr>
              <w:jc w:val="center"/>
              <w:rPr>
                <w:i/>
              </w:rPr>
            </w:pPr>
            <w:r w:rsidRPr="00F24C31">
              <w:rPr>
                <w:i/>
              </w:rPr>
              <w:t>нет</w:t>
            </w:r>
          </w:p>
        </w:tc>
      </w:tr>
      <w:tr w:rsidR="001D7AE1" w:rsidRPr="001B5031" w:rsidTr="00C115BF">
        <w:trPr>
          <w:trHeight w:val="257"/>
        </w:trPr>
        <w:tc>
          <w:tcPr>
            <w:tcW w:w="4928" w:type="dxa"/>
            <w:vAlign w:val="center"/>
          </w:tcPr>
          <w:p w:rsidR="001D7AE1" w:rsidRPr="00F24C31" w:rsidRDefault="001D7AE1" w:rsidP="002661C8">
            <w:r w:rsidRPr="00F24C31">
              <w:t>МТРиО-эквиваленты</w:t>
            </w:r>
            <w:r w:rsidRPr="00F24C31">
              <w:rPr>
                <w:vertAlign w:val="superscript"/>
              </w:rPr>
              <w:t>2</w:t>
            </w:r>
          </w:p>
        </w:tc>
        <w:tc>
          <w:tcPr>
            <w:tcW w:w="4819" w:type="dxa"/>
            <w:vAlign w:val="center"/>
          </w:tcPr>
          <w:p w:rsidR="001D7AE1" w:rsidRPr="00F24C31" w:rsidRDefault="009774FF" w:rsidP="00D50F64">
            <w:pPr>
              <w:jc w:val="center"/>
              <w:rPr>
                <w:i/>
              </w:rPr>
            </w:pPr>
            <w:r w:rsidRPr="00F24C31">
              <w:rPr>
                <w:i/>
              </w:rPr>
              <w:t>нет</w:t>
            </w:r>
          </w:p>
        </w:tc>
      </w:tr>
      <w:tr w:rsidR="00AF51A1" w:rsidRPr="001B5031" w:rsidTr="008F2881">
        <w:tc>
          <w:tcPr>
            <w:tcW w:w="4928" w:type="dxa"/>
            <w:vAlign w:val="center"/>
          </w:tcPr>
          <w:p w:rsidR="00AF51A1" w:rsidRPr="00F24C31" w:rsidRDefault="00AF51A1" w:rsidP="00B33959">
            <w:pPr>
              <w:pStyle w:val="ab"/>
              <w:numPr>
                <w:ilvl w:val="0"/>
                <w:numId w:val="32"/>
              </w:numPr>
              <w:ind w:left="0" w:firstLine="0"/>
              <w:jc w:val="both"/>
            </w:pPr>
            <w:r w:rsidRPr="00F24C31">
              <w:t>Прейскурантные, каталожные цены, публикуемые в печатном виде в собственных или сборных прейскурантах, каталогах, бюллетенях</w:t>
            </w:r>
          </w:p>
        </w:tc>
        <w:tc>
          <w:tcPr>
            <w:tcW w:w="4819" w:type="dxa"/>
            <w:vAlign w:val="center"/>
          </w:tcPr>
          <w:p w:rsidR="00AF51A1" w:rsidRPr="00F24C31" w:rsidRDefault="00AF51A1" w:rsidP="002661C8">
            <w:pPr>
              <w:jc w:val="center"/>
              <w:rPr>
                <w:vertAlign w:val="superscript"/>
              </w:rPr>
            </w:pPr>
          </w:p>
        </w:tc>
      </w:tr>
      <w:tr w:rsidR="0087183E" w:rsidRPr="001B5031" w:rsidTr="00C115BF">
        <w:trPr>
          <w:trHeight w:val="323"/>
        </w:trPr>
        <w:tc>
          <w:tcPr>
            <w:tcW w:w="4928" w:type="dxa"/>
            <w:vAlign w:val="center"/>
          </w:tcPr>
          <w:p w:rsidR="0087183E" w:rsidRPr="00F24C31" w:rsidRDefault="0087183E" w:rsidP="002661C8">
            <w:pPr>
              <w:jc w:val="both"/>
            </w:pPr>
            <w:r w:rsidRPr="00F24C31">
              <w:t>МТРиО, работы, услуги</w:t>
            </w:r>
          </w:p>
        </w:tc>
        <w:tc>
          <w:tcPr>
            <w:tcW w:w="4819" w:type="dxa"/>
          </w:tcPr>
          <w:p w:rsidR="0087183E" w:rsidRPr="00F24C31" w:rsidRDefault="009774FF" w:rsidP="0087183E">
            <w:pPr>
              <w:jc w:val="center"/>
            </w:pPr>
            <w:r w:rsidRPr="00F24C31">
              <w:rPr>
                <w:i/>
              </w:rPr>
              <w:t>нет</w:t>
            </w:r>
          </w:p>
        </w:tc>
      </w:tr>
      <w:tr w:rsidR="0087183E" w:rsidRPr="001B5031" w:rsidTr="00C115BF">
        <w:trPr>
          <w:trHeight w:val="317"/>
        </w:trPr>
        <w:tc>
          <w:tcPr>
            <w:tcW w:w="4928" w:type="dxa"/>
            <w:vAlign w:val="center"/>
          </w:tcPr>
          <w:p w:rsidR="0087183E" w:rsidRPr="00F24C31" w:rsidRDefault="0087183E" w:rsidP="002661C8">
            <w:pPr>
              <w:jc w:val="both"/>
            </w:pPr>
            <w:r w:rsidRPr="00F24C31">
              <w:t>МТРиО-эквиваленты</w:t>
            </w:r>
            <w:r w:rsidRPr="00F24C31">
              <w:rPr>
                <w:vertAlign w:val="superscript"/>
              </w:rPr>
              <w:t>2</w:t>
            </w:r>
          </w:p>
        </w:tc>
        <w:tc>
          <w:tcPr>
            <w:tcW w:w="4819" w:type="dxa"/>
          </w:tcPr>
          <w:p w:rsidR="0087183E" w:rsidRPr="00F24C31" w:rsidRDefault="009774FF" w:rsidP="0087183E">
            <w:pPr>
              <w:jc w:val="center"/>
            </w:pPr>
            <w:r w:rsidRPr="00F24C31">
              <w:rPr>
                <w:i/>
              </w:rPr>
              <w:t>нет</w:t>
            </w:r>
          </w:p>
        </w:tc>
      </w:tr>
      <w:tr w:rsidR="00AF51A1" w:rsidRPr="001B5031" w:rsidTr="008F2881">
        <w:tc>
          <w:tcPr>
            <w:tcW w:w="4928" w:type="dxa"/>
            <w:vAlign w:val="center"/>
          </w:tcPr>
          <w:p w:rsidR="00AF51A1" w:rsidRPr="00F24C31" w:rsidRDefault="00AF51A1" w:rsidP="00B33959">
            <w:pPr>
              <w:pStyle w:val="ab"/>
              <w:numPr>
                <w:ilvl w:val="0"/>
                <w:numId w:val="32"/>
              </w:numPr>
              <w:ind w:left="0" w:firstLine="0"/>
              <w:jc w:val="both"/>
            </w:pPr>
            <w:r w:rsidRPr="00F24C31">
              <w:t>Справочные цены на продукцию, публикуемые в российских и зарубежных информационно-справочных изданиях (бюллетенях), специализированных журналах, статистических и аналитических обзорах, других печатных и интернет-изданиях</w:t>
            </w:r>
          </w:p>
        </w:tc>
        <w:tc>
          <w:tcPr>
            <w:tcW w:w="4819" w:type="dxa"/>
            <w:vAlign w:val="center"/>
          </w:tcPr>
          <w:p w:rsidR="00AF51A1" w:rsidRPr="00F24C31" w:rsidRDefault="00AF51A1" w:rsidP="002661C8">
            <w:pPr>
              <w:jc w:val="center"/>
              <w:rPr>
                <w:i/>
              </w:rPr>
            </w:pPr>
          </w:p>
        </w:tc>
      </w:tr>
      <w:tr w:rsidR="0087183E" w:rsidRPr="001B5031" w:rsidTr="00C115BF">
        <w:trPr>
          <w:trHeight w:val="227"/>
        </w:trPr>
        <w:tc>
          <w:tcPr>
            <w:tcW w:w="4928" w:type="dxa"/>
            <w:vAlign w:val="center"/>
          </w:tcPr>
          <w:p w:rsidR="0087183E" w:rsidRPr="00F24C31" w:rsidRDefault="0087183E" w:rsidP="00C15971">
            <w:pPr>
              <w:tabs>
                <w:tab w:val="left" w:pos="363"/>
              </w:tabs>
              <w:jc w:val="both"/>
            </w:pPr>
            <w:r w:rsidRPr="00F24C31">
              <w:t>МТРиО, работы, услуги</w:t>
            </w:r>
          </w:p>
        </w:tc>
        <w:tc>
          <w:tcPr>
            <w:tcW w:w="4819" w:type="dxa"/>
          </w:tcPr>
          <w:p w:rsidR="0087183E" w:rsidRPr="00F24C31" w:rsidRDefault="009774FF" w:rsidP="0087183E">
            <w:pPr>
              <w:jc w:val="center"/>
            </w:pPr>
            <w:r w:rsidRPr="00F24C31">
              <w:rPr>
                <w:i/>
              </w:rPr>
              <w:t>нет</w:t>
            </w:r>
          </w:p>
        </w:tc>
      </w:tr>
      <w:tr w:rsidR="0087183E" w:rsidRPr="001B5031" w:rsidTr="00C115BF">
        <w:trPr>
          <w:trHeight w:val="261"/>
        </w:trPr>
        <w:tc>
          <w:tcPr>
            <w:tcW w:w="4928" w:type="dxa"/>
            <w:vAlign w:val="center"/>
          </w:tcPr>
          <w:p w:rsidR="0087183E" w:rsidRPr="00F24C31" w:rsidRDefault="0087183E" w:rsidP="00C15971">
            <w:pPr>
              <w:tabs>
                <w:tab w:val="left" w:pos="363"/>
              </w:tabs>
              <w:jc w:val="both"/>
            </w:pPr>
            <w:r w:rsidRPr="00F24C31">
              <w:t>МТРиО-эквиваленты</w:t>
            </w:r>
            <w:r w:rsidRPr="00F24C31">
              <w:rPr>
                <w:vertAlign w:val="superscript"/>
              </w:rPr>
              <w:t>2</w:t>
            </w:r>
          </w:p>
        </w:tc>
        <w:tc>
          <w:tcPr>
            <w:tcW w:w="4819" w:type="dxa"/>
          </w:tcPr>
          <w:p w:rsidR="0087183E" w:rsidRPr="00F24C31" w:rsidRDefault="009774FF" w:rsidP="0087183E">
            <w:pPr>
              <w:jc w:val="center"/>
            </w:pPr>
            <w:r w:rsidRPr="00F24C31">
              <w:rPr>
                <w:i/>
              </w:rPr>
              <w:t>нет</w:t>
            </w:r>
          </w:p>
        </w:tc>
      </w:tr>
      <w:tr w:rsidR="00AF51A1" w:rsidRPr="001B5031" w:rsidTr="008F2881">
        <w:tc>
          <w:tcPr>
            <w:tcW w:w="4928" w:type="dxa"/>
            <w:vAlign w:val="center"/>
          </w:tcPr>
          <w:p w:rsidR="00AF51A1" w:rsidRPr="00F24C31" w:rsidRDefault="00AF51A1" w:rsidP="00B33959">
            <w:pPr>
              <w:pStyle w:val="ab"/>
              <w:numPr>
                <w:ilvl w:val="0"/>
                <w:numId w:val="32"/>
              </w:numPr>
              <w:tabs>
                <w:tab w:val="num" w:pos="284"/>
              </w:tabs>
              <w:ind w:left="0" w:firstLine="0"/>
              <w:jc w:val="both"/>
            </w:pPr>
            <w:r w:rsidRPr="00F24C31">
              <w:t>Распечатки данных сайтов в информационно-телекоммуникационной сети Интернет, а также официальные прайс-листы, публичные оферты и т.п.</w:t>
            </w:r>
          </w:p>
        </w:tc>
        <w:tc>
          <w:tcPr>
            <w:tcW w:w="4819" w:type="dxa"/>
            <w:vAlign w:val="center"/>
          </w:tcPr>
          <w:p w:rsidR="00AF51A1" w:rsidRPr="00F24C31" w:rsidRDefault="00AF51A1" w:rsidP="002661C8">
            <w:pPr>
              <w:jc w:val="center"/>
              <w:rPr>
                <w:i/>
              </w:rPr>
            </w:pPr>
          </w:p>
        </w:tc>
      </w:tr>
      <w:tr w:rsidR="0087183E" w:rsidRPr="001B5031" w:rsidTr="00F24C31">
        <w:trPr>
          <w:trHeight w:val="367"/>
        </w:trPr>
        <w:tc>
          <w:tcPr>
            <w:tcW w:w="4928" w:type="dxa"/>
            <w:vAlign w:val="center"/>
          </w:tcPr>
          <w:p w:rsidR="0087183E" w:rsidRPr="00F24C31" w:rsidRDefault="0087183E" w:rsidP="002661C8">
            <w:pPr>
              <w:jc w:val="both"/>
            </w:pPr>
            <w:r w:rsidRPr="00F24C31">
              <w:t>МТРиО, работы, услуги</w:t>
            </w:r>
          </w:p>
        </w:tc>
        <w:tc>
          <w:tcPr>
            <w:tcW w:w="4819" w:type="dxa"/>
          </w:tcPr>
          <w:p w:rsidR="0087183E" w:rsidRPr="00F24C31" w:rsidRDefault="009774FF" w:rsidP="0087183E">
            <w:pPr>
              <w:jc w:val="center"/>
            </w:pPr>
            <w:r w:rsidRPr="00F24C31">
              <w:rPr>
                <w:i/>
              </w:rPr>
              <w:t>нет</w:t>
            </w:r>
          </w:p>
        </w:tc>
      </w:tr>
      <w:tr w:rsidR="0087183E" w:rsidRPr="001B5031" w:rsidTr="00893ACC">
        <w:trPr>
          <w:trHeight w:val="289"/>
        </w:trPr>
        <w:tc>
          <w:tcPr>
            <w:tcW w:w="4928" w:type="dxa"/>
            <w:vAlign w:val="center"/>
          </w:tcPr>
          <w:p w:rsidR="0087183E" w:rsidRPr="00F24C31" w:rsidRDefault="0087183E" w:rsidP="002661C8">
            <w:pPr>
              <w:jc w:val="both"/>
            </w:pPr>
            <w:r w:rsidRPr="00F24C31">
              <w:t>МТРиО-эквиваленты</w:t>
            </w:r>
            <w:r w:rsidRPr="00F24C31">
              <w:rPr>
                <w:vertAlign w:val="superscript"/>
              </w:rPr>
              <w:t>2</w:t>
            </w:r>
          </w:p>
        </w:tc>
        <w:tc>
          <w:tcPr>
            <w:tcW w:w="4819" w:type="dxa"/>
          </w:tcPr>
          <w:p w:rsidR="0087183E" w:rsidRPr="00F24C31" w:rsidRDefault="009774FF" w:rsidP="0087183E">
            <w:pPr>
              <w:jc w:val="center"/>
            </w:pPr>
            <w:r w:rsidRPr="00F24C31">
              <w:rPr>
                <w:i/>
              </w:rPr>
              <w:t>нет</w:t>
            </w:r>
          </w:p>
        </w:tc>
      </w:tr>
      <w:tr w:rsidR="00AF51A1" w:rsidRPr="001B5031" w:rsidTr="008F2881">
        <w:tc>
          <w:tcPr>
            <w:tcW w:w="9747" w:type="dxa"/>
            <w:gridSpan w:val="2"/>
          </w:tcPr>
          <w:p w:rsidR="00AF51A1" w:rsidRPr="00F24C31" w:rsidRDefault="00AF51A1" w:rsidP="002661C8">
            <w:pPr>
              <w:jc w:val="center"/>
              <w:rPr>
                <w:i/>
                <w:vertAlign w:val="superscript"/>
              </w:rPr>
            </w:pPr>
            <w:r w:rsidRPr="00F24C31">
              <w:rPr>
                <w:i/>
              </w:rPr>
              <w:t>Поиск по продукции, являющейся неполными аналогами:</w:t>
            </w:r>
            <w:r w:rsidRPr="00F24C31">
              <w:rPr>
                <w:i/>
                <w:vertAlign w:val="superscript"/>
              </w:rPr>
              <w:t>5</w:t>
            </w:r>
          </w:p>
        </w:tc>
      </w:tr>
      <w:tr w:rsidR="00AF51A1" w:rsidRPr="001B5031" w:rsidTr="008F2881">
        <w:trPr>
          <w:trHeight w:val="301"/>
        </w:trPr>
        <w:tc>
          <w:tcPr>
            <w:tcW w:w="4928" w:type="dxa"/>
          </w:tcPr>
          <w:p w:rsidR="00AF51A1" w:rsidRPr="00F24C31" w:rsidRDefault="00C15971" w:rsidP="00C15971">
            <w:pPr>
              <w:jc w:val="both"/>
            </w:pPr>
            <w:r w:rsidRPr="00F24C31">
              <w:rPr>
                <w:lang w:val="en-US"/>
              </w:rPr>
              <w:t>I</w:t>
            </w:r>
            <w:r w:rsidRPr="00F24C31">
              <w:t xml:space="preserve">. </w:t>
            </w:r>
            <w:r w:rsidR="00AF51A1" w:rsidRPr="00F24C31">
              <w:t>Для МТРиО, являющих неполными аналогами</w:t>
            </w:r>
            <w:r w:rsidR="00AF51A1" w:rsidRPr="00F24C31">
              <w:rPr>
                <w:vertAlign w:val="superscript"/>
              </w:rPr>
              <w:t>5</w:t>
            </w:r>
          </w:p>
        </w:tc>
        <w:tc>
          <w:tcPr>
            <w:tcW w:w="4819" w:type="dxa"/>
            <w:vAlign w:val="center"/>
          </w:tcPr>
          <w:p w:rsidR="00AF51A1" w:rsidRPr="00F24C31" w:rsidRDefault="009774FF" w:rsidP="002661C8">
            <w:pPr>
              <w:jc w:val="center"/>
              <w:rPr>
                <w:i/>
              </w:rPr>
            </w:pPr>
            <w:r w:rsidRPr="00F24C31">
              <w:rPr>
                <w:i/>
              </w:rPr>
              <w:t>нет</w:t>
            </w:r>
          </w:p>
        </w:tc>
      </w:tr>
      <w:tr w:rsidR="00AF51A1" w:rsidRPr="001B5031" w:rsidTr="008F2881">
        <w:tc>
          <w:tcPr>
            <w:tcW w:w="4928" w:type="dxa"/>
          </w:tcPr>
          <w:p w:rsidR="00AF51A1" w:rsidRPr="00F24C31" w:rsidRDefault="00AE014F" w:rsidP="00AE014F">
            <w:pPr>
              <w:pStyle w:val="ab"/>
              <w:numPr>
                <w:ilvl w:val="0"/>
                <w:numId w:val="18"/>
              </w:numPr>
              <w:tabs>
                <w:tab w:val="left" w:pos="426"/>
              </w:tabs>
              <w:ind w:hanging="1080"/>
              <w:jc w:val="both"/>
              <w:rPr>
                <w:lang w:eastAsia="ar-SA"/>
              </w:rPr>
            </w:pPr>
            <w:r w:rsidRPr="00F24C31">
              <w:t xml:space="preserve">Применение корректирующих </w:t>
            </w:r>
            <w:r w:rsidR="00AF51A1" w:rsidRPr="00F24C31">
              <w:t>поправок</w:t>
            </w:r>
          </w:p>
        </w:tc>
        <w:tc>
          <w:tcPr>
            <w:tcW w:w="4819" w:type="dxa"/>
          </w:tcPr>
          <w:p w:rsidR="00AF51A1" w:rsidRPr="00F24C31" w:rsidRDefault="00A004BC" w:rsidP="002661C8">
            <w:pPr>
              <w:jc w:val="center"/>
              <w:rPr>
                <w:i/>
              </w:rPr>
            </w:pPr>
            <w:r>
              <w:rPr>
                <w:i/>
              </w:rPr>
              <w:t>Не применялись</w:t>
            </w:r>
          </w:p>
        </w:tc>
      </w:tr>
      <w:tr w:rsidR="00AF51A1" w:rsidRPr="001B5031" w:rsidTr="00AC3167">
        <w:trPr>
          <w:trHeight w:val="132"/>
        </w:trPr>
        <w:tc>
          <w:tcPr>
            <w:tcW w:w="4928" w:type="dxa"/>
          </w:tcPr>
          <w:p w:rsidR="00AF51A1" w:rsidRPr="00F24C31" w:rsidRDefault="00C15971" w:rsidP="00C15971">
            <w:pPr>
              <w:tabs>
                <w:tab w:val="left" w:pos="1127"/>
              </w:tabs>
              <w:jc w:val="both"/>
              <w:rPr>
                <w:lang w:eastAsia="ar-SA"/>
              </w:rPr>
            </w:pPr>
            <w:r w:rsidRPr="00F24C31">
              <w:rPr>
                <w:lang w:val="en-US"/>
              </w:rPr>
              <w:t>III</w:t>
            </w:r>
            <w:r w:rsidRPr="00F24C31">
              <w:t xml:space="preserve">. </w:t>
            </w:r>
            <w:r w:rsidR="00AF51A1" w:rsidRPr="00F24C31">
              <w:t>Массив найденных ИЦИ, в том числе (при необходимости) с параметрическим приведением, корректирующими поправками (разделы 2, 4 главы 3 Методики)</w:t>
            </w:r>
          </w:p>
        </w:tc>
        <w:tc>
          <w:tcPr>
            <w:tcW w:w="4819" w:type="dxa"/>
          </w:tcPr>
          <w:p w:rsidR="00AB3117" w:rsidRDefault="00CF0FAC" w:rsidP="00904E4E">
            <w:pPr>
              <w:pStyle w:val="af5"/>
              <w:suppressAutoHyphens/>
              <w:spacing w:before="0" w:beforeAutospacing="0" w:after="0" w:afterAutospacing="0"/>
              <w:ind w:right="34" w:firstLine="34"/>
              <w:jc w:val="both"/>
              <w:rPr>
                <w:i/>
              </w:rPr>
            </w:pPr>
            <w:r>
              <w:rPr>
                <w:i/>
              </w:rPr>
              <w:t xml:space="preserve">ИЦИ </w:t>
            </w:r>
            <w:r w:rsidR="00904E4E">
              <w:rPr>
                <w:i/>
              </w:rPr>
              <w:t>1</w:t>
            </w:r>
            <w:r w:rsidR="00AB3117">
              <w:rPr>
                <w:i/>
              </w:rPr>
              <w:t xml:space="preserve"> – ТКП </w:t>
            </w:r>
            <w:r w:rsidR="00904E4E">
              <w:rPr>
                <w:i/>
              </w:rPr>
              <w:t>1</w:t>
            </w:r>
            <w:r w:rsidR="00AB3117">
              <w:rPr>
                <w:i/>
              </w:rPr>
              <w:t xml:space="preserve"> </w:t>
            </w:r>
            <w:r>
              <w:rPr>
                <w:i/>
              </w:rPr>
              <w:t>–</w:t>
            </w:r>
            <w:r w:rsidR="00AB3117">
              <w:rPr>
                <w:i/>
              </w:rPr>
              <w:t xml:space="preserve"> </w:t>
            </w:r>
            <w:r w:rsidR="00463DFC">
              <w:rPr>
                <w:i/>
              </w:rPr>
              <w:t>5 400 000,00</w:t>
            </w:r>
            <w:r w:rsidR="00AB3117">
              <w:rPr>
                <w:i/>
              </w:rPr>
              <w:t xml:space="preserve"> </w:t>
            </w:r>
            <w:r w:rsidR="0031664F" w:rsidRPr="0031664F">
              <w:rPr>
                <w:i/>
              </w:rPr>
              <w:t>рубл</w:t>
            </w:r>
            <w:r w:rsidR="002634E4">
              <w:rPr>
                <w:i/>
              </w:rPr>
              <w:t>ей</w:t>
            </w:r>
            <w:r w:rsidR="0031664F" w:rsidRPr="0031664F">
              <w:rPr>
                <w:i/>
              </w:rPr>
              <w:t xml:space="preserve"> с учетом всех на</w:t>
            </w:r>
            <w:r w:rsidR="00463DFC">
              <w:rPr>
                <w:i/>
              </w:rPr>
              <w:t>логов, сборов и прочих расходов.</w:t>
            </w:r>
          </w:p>
          <w:p w:rsidR="00F527DE" w:rsidRPr="00F24C31" w:rsidRDefault="00F527DE" w:rsidP="002634E4">
            <w:pPr>
              <w:pStyle w:val="af5"/>
              <w:suppressAutoHyphens/>
              <w:spacing w:before="0" w:beforeAutospacing="0" w:after="0" w:afterAutospacing="0"/>
              <w:ind w:right="34" w:firstLine="34"/>
              <w:jc w:val="both"/>
              <w:rPr>
                <w:i/>
              </w:rPr>
            </w:pPr>
          </w:p>
        </w:tc>
      </w:tr>
      <w:tr w:rsidR="00AF51A1" w:rsidRPr="001B5031" w:rsidTr="000A6857">
        <w:tc>
          <w:tcPr>
            <w:tcW w:w="4928" w:type="dxa"/>
          </w:tcPr>
          <w:p w:rsidR="00AF51A1" w:rsidRPr="00F24C31" w:rsidRDefault="00C15971" w:rsidP="00C15971">
            <w:pPr>
              <w:tabs>
                <w:tab w:val="left" w:pos="1127"/>
              </w:tabs>
              <w:jc w:val="both"/>
              <w:rPr>
                <w:lang w:eastAsia="ar-SA"/>
              </w:rPr>
            </w:pPr>
            <w:r w:rsidRPr="00F24C31">
              <w:rPr>
                <w:lang w:val="en-US"/>
              </w:rPr>
              <w:t>IV</w:t>
            </w:r>
            <w:r w:rsidRPr="00F24C31">
              <w:t xml:space="preserve">. </w:t>
            </w:r>
            <w:r w:rsidR="00AF51A1" w:rsidRPr="00F24C31">
              <w:t>Используемые для расчета НМЦ ИЦИ, в том числе (при необходимости) приведенные (разделы 2, 4 главы 3 Методики)</w:t>
            </w:r>
            <w:r w:rsidR="00AF51A1" w:rsidRPr="00F24C31">
              <w:rPr>
                <w:vertAlign w:val="superscript"/>
              </w:rPr>
              <w:t>6</w:t>
            </w:r>
          </w:p>
        </w:tc>
        <w:tc>
          <w:tcPr>
            <w:tcW w:w="4819" w:type="dxa"/>
            <w:vAlign w:val="center"/>
          </w:tcPr>
          <w:p w:rsidR="002634E4" w:rsidRDefault="00F527DE" w:rsidP="002634E4">
            <w:pPr>
              <w:pStyle w:val="af5"/>
              <w:suppressAutoHyphens/>
              <w:spacing w:before="0" w:beforeAutospacing="0" w:after="0" w:afterAutospacing="0"/>
              <w:ind w:right="34" w:firstLine="34"/>
              <w:jc w:val="both"/>
              <w:rPr>
                <w:i/>
              </w:rPr>
            </w:pPr>
            <w:r>
              <w:rPr>
                <w:i/>
              </w:rPr>
              <w:t>ИЦИ 1 – ТКП 1</w:t>
            </w:r>
            <w:r w:rsidR="00463DFC">
              <w:rPr>
                <w:i/>
              </w:rPr>
              <w:t xml:space="preserve"> – 5 400 000,00</w:t>
            </w:r>
            <w:r w:rsidR="002634E4">
              <w:rPr>
                <w:i/>
              </w:rPr>
              <w:t xml:space="preserve"> </w:t>
            </w:r>
            <w:r w:rsidR="002634E4" w:rsidRPr="0031664F">
              <w:rPr>
                <w:i/>
              </w:rPr>
              <w:t>рубл</w:t>
            </w:r>
            <w:r w:rsidR="002634E4">
              <w:rPr>
                <w:i/>
              </w:rPr>
              <w:t>ей</w:t>
            </w:r>
            <w:r w:rsidR="002634E4" w:rsidRPr="0031664F">
              <w:rPr>
                <w:i/>
              </w:rPr>
              <w:t xml:space="preserve"> с учетом всех на</w:t>
            </w:r>
            <w:r>
              <w:rPr>
                <w:i/>
              </w:rPr>
              <w:t>логов, сборов и прочих расходов</w:t>
            </w:r>
          </w:p>
          <w:p w:rsidR="00BF73E1" w:rsidRPr="00F24C31" w:rsidRDefault="00BF73E1" w:rsidP="002634E4">
            <w:pPr>
              <w:pStyle w:val="af5"/>
              <w:suppressAutoHyphens/>
              <w:spacing w:before="0" w:beforeAutospacing="0" w:after="0" w:afterAutospacing="0"/>
              <w:ind w:right="34" w:firstLine="34"/>
              <w:rPr>
                <w:i/>
              </w:rPr>
            </w:pPr>
          </w:p>
        </w:tc>
      </w:tr>
      <w:tr w:rsidR="00AF51A1" w:rsidRPr="001B5031" w:rsidTr="008F2881">
        <w:tc>
          <w:tcPr>
            <w:tcW w:w="4928" w:type="dxa"/>
          </w:tcPr>
          <w:p w:rsidR="00AF51A1" w:rsidRPr="00F24C31" w:rsidRDefault="00C15971" w:rsidP="00C15971">
            <w:pPr>
              <w:tabs>
                <w:tab w:val="left" w:pos="0"/>
              </w:tabs>
              <w:jc w:val="both"/>
              <w:rPr>
                <w:lang w:eastAsia="ar-SA"/>
              </w:rPr>
            </w:pPr>
            <w:r w:rsidRPr="00F24C31">
              <w:rPr>
                <w:lang w:val="en-US"/>
              </w:rPr>
              <w:t>V</w:t>
            </w:r>
            <w:r w:rsidRPr="00F24C31">
              <w:t xml:space="preserve">. </w:t>
            </w:r>
            <w:r w:rsidR="00AF51A1" w:rsidRPr="00F24C31">
              <w:t>Начальная (максимальная) цена</w:t>
            </w:r>
          </w:p>
        </w:tc>
        <w:tc>
          <w:tcPr>
            <w:tcW w:w="4819" w:type="dxa"/>
            <w:vAlign w:val="center"/>
          </w:tcPr>
          <w:p w:rsidR="00AF51A1" w:rsidRPr="00F24C31" w:rsidRDefault="00463DFC" w:rsidP="002634E4">
            <w:pPr>
              <w:jc w:val="center"/>
              <w:rPr>
                <w:i/>
              </w:rPr>
            </w:pPr>
            <w:r>
              <w:rPr>
                <w:i/>
              </w:rPr>
              <w:t>5 400 000,00</w:t>
            </w:r>
            <w:r w:rsidR="0031664F">
              <w:rPr>
                <w:i/>
              </w:rPr>
              <w:t xml:space="preserve"> </w:t>
            </w:r>
            <w:r w:rsidR="006D2D3B">
              <w:rPr>
                <w:i/>
              </w:rPr>
              <w:t>рублей</w:t>
            </w:r>
            <w:r w:rsidR="00D26B92">
              <w:rPr>
                <w:i/>
              </w:rPr>
              <w:t>.</w:t>
            </w:r>
          </w:p>
        </w:tc>
      </w:tr>
    </w:tbl>
    <w:p w:rsidR="00463DFC" w:rsidRDefault="00463DFC" w:rsidP="00FA4ACB">
      <w:pPr>
        <w:jc w:val="both"/>
      </w:pPr>
    </w:p>
    <w:p w:rsidR="00AF51A1" w:rsidRDefault="00AF51A1" w:rsidP="00463DFC">
      <w:pPr>
        <w:pStyle w:val="ab"/>
        <w:numPr>
          <w:ilvl w:val="1"/>
          <w:numId w:val="4"/>
        </w:numPr>
        <w:jc w:val="both"/>
      </w:pPr>
      <w:r w:rsidRPr="008E5C20">
        <w:t>Расчет НМЦ</w:t>
      </w:r>
    </w:p>
    <w:p w:rsidR="0031664F" w:rsidRPr="00F96B84" w:rsidRDefault="0090561F" w:rsidP="00463DFC">
      <w:pPr>
        <w:ind w:firstLine="567"/>
        <w:jc w:val="both"/>
      </w:pPr>
      <w:r w:rsidRPr="00F96B84">
        <w:t xml:space="preserve">2.1. </w:t>
      </w:r>
      <w:r w:rsidR="00B13FB4" w:rsidRPr="00F96B84">
        <w:t>Приведение исходных цен к требуемым условиям заключаемого договора путем применения корректирующих поправок в соответстви</w:t>
      </w:r>
      <w:r w:rsidR="0028336C" w:rsidRPr="00F96B84">
        <w:t>и с разделом 2 главы 3 Методики:</w:t>
      </w:r>
      <w:r w:rsidR="00A06F5A" w:rsidRPr="00F96B84">
        <w:t xml:space="preserve"> не требуется.</w:t>
      </w:r>
    </w:p>
    <w:p w:rsidR="00F527DE" w:rsidRDefault="00A06F5A" w:rsidP="00F527DE">
      <w:pPr>
        <w:pStyle w:val="af5"/>
        <w:jc w:val="both"/>
      </w:pPr>
      <w:r w:rsidRPr="00F96B84">
        <w:t xml:space="preserve">         </w:t>
      </w:r>
      <w:r w:rsidR="00F46CBB" w:rsidRPr="00530BE4">
        <w:t>2.2</w:t>
      </w:r>
      <w:r w:rsidR="00463DFC">
        <w:t>.</w:t>
      </w:r>
      <w:r w:rsidR="00F46CBB" w:rsidRPr="00530BE4">
        <w:t xml:space="preserve"> </w:t>
      </w:r>
      <w:r w:rsidR="00463DFC">
        <w:t xml:space="preserve"> </w:t>
      </w:r>
      <w:r w:rsidR="00463DFC" w:rsidRPr="00463DFC">
        <w:t>Порядок расчета НМЦ не соответствует порядку расчета, указанному в пункте 1.2 Главы 3 Раздела 3 Приложения №8 ЕОСЗ ГК «Росатом», т.к. найдено недостаточное количество ИЦИ, руководствуясь пунктом 6.3.2 Главы 1 Приложения №8 Единого отраслевого стандарта закупок (положения о закупке) Госкорпорации «Росатом» НМЦ сформирована на уровне единственного ТКП.</w:t>
      </w:r>
      <w:r w:rsidR="00F527DE">
        <w:t xml:space="preserve"> </w:t>
      </w:r>
    </w:p>
    <w:p w:rsidR="007B02CF" w:rsidRPr="009D5770" w:rsidRDefault="00463DFC" w:rsidP="0079472D">
      <w:pPr>
        <w:pStyle w:val="af5"/>
        <w:spacing w:before="0" w:beforeAutospacing="0" w:after="0" w:afterAutospacing="0"/>
        <w:jc w:val="both"/>
        <w:rPr>
          <w:sz w:val="25"/>
          <w:szCs w:val="25"/>
        </w:rPr>
      </w:pPr>
      <w:r>
        <w:tab/>
        <w:t>НМЦ – 5 400 000</w:t>
      </w:r>
      <w:r w:rsidR="00F527DE">
        <w:t xml:space="preserve"> руб. 00 коп. с учетом всех налогов, сборов и прочих расходов.  </w:t>
      </w:r>
      <w:bookmarkStart w:id="0" w:name="_GoBack"/>
      <w:bookmarkEnd w:id="0"/>
    </w:p>
    <w:sectPr w:rsidR="007B02CF" w:rsidRPr="009D5770" w:rsidSect="00FA4ACB">
      <w:pgSz w:w="11906" w:h="16838"/>
      <w:pgMar w:top="709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F6C9D"/>
    <w:multiLevelType w:val="multilevel"/>
    <w:tmpl w:val="AE2C7146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30" w:hanging="360"/>
      </w:pPr>
    </w:lvl>
    <w:lvl w:ilvl="2" w:tentative="1">
      <w:start w:val="1"/>
      <w:numFmt w:val="lowerRoman"/>
      <w:lvlText w:val="%3."/>
      <w:lvlJc w:val="right"/>
      <w:pPr>
        <w:ind w:left="2250" w:hanging="180"/>
      </w:pPr>
    </w:lvl>
    <w:lvl w:ilvl="3" w:tentative="1">
      <w:start w:val="1"/>
      <w:numFmt w:val="decimal"/>
      <w:lvlText w:val="%4."/>
      <w:lvlJc w:val="left"/>
      <w:pPr>
        <w:ind w:left="2970" w:hanging="360"/>
      </w:pPr>
    </w:lvl>
    <w:lvl w:ilvl="4" w:tentative="1">
      <w:start w:val="1"/>
      <w:numFmt w:val="lowerLetter"/>
      <w:lvlText w:val="%5."/>
      <w:lvlJc w:val="left"/>
      <w:pPr>
        <w:ind w:left="3690" w:hanging="360"/>
      </w:pPr>
    </w:lvl>
    <w:lvl w:ilvl="5" w:tentative="1">
      <w:start w:val="1"/>
      <w:numFmt w:val="lowerRoman"/>
      <w:lvlText w:val="%6."/>
      <w:lvlJc w:val="right"/>
      <w:pPr>
        <w:ind w:left="4410" w:hanging="180"/>
      </w:pPr>
    </w:lvl>
    <w:lvl w:ilvl="6" w:tentative="1">
      <w:start w:val="1"/>
      <w:numFmt w:val="decimal"/>
      <w:lvlText w:val="%7."/>
      <w:lvlJc w:val="left"/>
      <w:pPr>
        <w:ind w:left="5130" w:hanging="360"/>
      </w:pPr>
    </w:lvl>
    <w:lvl w:ilvl="7" w:tentative="1">
      <w:start w:val="1"/>
      <w:numFmt w:val="lowerLetter"/>
      <w:lvlText w:val="%8."/>
      <w:lvlJc w:val="left"/>
      <w:pPr>
        <w:ind w:left="5850" w:hanging="360"/>
      </w:pPr>
    </w:lvl>
    <w:lvl w:ilvl="8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63B4887"/>
    <w:multiLevelType w:val="hybridMultilevel"/>
    <w:tmpl w:val="952C3B40"/>
    <w:lvl w:ilvl="0" w:tplc="0986BF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40688"/>
    <w:multiLevelType w:val="hybridMultilevel"/>
    <w:tmpl w:val="6AACA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84F15"/>
    <w:multiLevelType w:val="multilevel"/>
    <w:tmpl w:val="274A9F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D76E68"/>
    <w:multiLevelType w:val="hybridMultilevel"/>
    <w:tmpl w:val="6CD00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673B5"/>
    <w:multiLevelType w:val="multilevel"/>
    <w:tmpl w:val="6316B3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11AC35B1"/>
    <w:multiLevelType w:val="multilevel"/>
    <w:tmpl w:val="6546CE4C"/>
    <w:lvl w:ilvl="0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" w15:restartNumberingAfterBreak="0">
    <w:nsid w:val="16E44C47"/>
    <w:multiLevelType w:val="multilevel"/>
    <w:tmpl w:val="90847DC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 w15:restartNumberingAfterBreak="0">
    <w:nsid w:val="171000B7"/>
    <w:multiLevelType w:val="hybridMultilevel"/>
    <w:tmpl w:val="7666B0A0"/>
    <w:lvl w:ilvl="0" w:tplc="59CEBD1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240525"/>
    <w:multiLevelType w:val="multilevel"/>
    <w:tmpl w:val="F36E46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A5146"/>
    <w:multiLevelType w:val="hybridMultilevel"/>
    <w:tmpl w:val="0DEEA96C"/>
    <w:lvl w:ilvl="0" w:tplc="3ADEB472">
      <w:start w:val="2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EA54D1A"/>
    <w:multiLevelType w:val="hybridMultilevel"/>
    <w:tmpl w:val="80A24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01FF8"/>
    <w:multiLevelType w:val="multilevel"/>
    <w:tmpl w:val="6546CE4C"/>
    <w:lvl w:ilvl="0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 w15:restartNumberingAfterBreak="0">
    <w:nsid w:val="27702C41"/>
    <w:multiLevelType w:val="multilevel"/>
    <w:tmpl w:val="0D70E870"/>
    <w:lvl w:ilvl="0">
      <w:start w:val="1"/>
      <w:numFmt w:val="decimal"/>
      <w:lvlText w:val="2.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97"/>
        </w:tabs>
        <w:ind w:left="1997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4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 w15:restartNumberingAfterBreak="0">
    <w:nsid w:val="2C0755BB"/>
    <w:multiLevelType w:val="hybridMultilevel"/>
    <w:tmpl w:val="048EF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95FE0"/>
    <w:multiLevelType w:val="multilevel"/>
    <w:tmpl w:val="F36E46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2316C"/>
    <w:multiLevelType w:val="multilevel"/>
    <w:tmpl w:val="67244B1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41C5F2B"/>
    <w:multiLevelType w:val="multilevel"/>
    <w:tmpl w:val="5A2A5FFC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  <w:i w:val="0"/>
      </w:rPr>
    </w:lvl>
    <w:lvl w:ilvl="1">
      <w:start w:val="4"/>
      <w:numFmt w:val="decimal"/>
      <w:isLgl/>
      <w:lvlText w:val="%1.%2"/>
      <w:lvlJc w:val="left"/>
      <w:pPr>
        <w:ind w:left="1212" w:hanging="645"/>
      </w:pPr>
      <w:rPr>
        <w:rFonts w:hint="default"/>
      </w:rPr>
    </w:lvl>
    <w:lvl w:ilvl="2">
      <w:start w:val="1"/>
      <w:numFmt w:val="decimal"/>
      <w:isLgl/>
      <w:lvlText w:val="%1.3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352056A4"/>
    <w:multiLevelType w:val="hybridMultilevel"/>
    <w:tmpl w:val="21BCA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D1513"/>
    <w:multiLevelType w:val="multilevel"/>
    <w:tmpl w:val="6546CE4C"/>
    <w:lvl w:ilvl="0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 w15:restartNumberingAfterBreak="0">
    <w:nsid w:val="3D3F650D"/>
    <w:multiLevelType w:val="multilevel"/>
    <w:tmpl w:val="EAEAC824"/>
    <w:lvl w:ilvl="0">
      <w:start w:val="1"/>
      <w:numFmt w:val="decimal"/>
      <w:lvlText w:val="3.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4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1" w15:restartNumberingAfterBreak="0">
    <w:nsid w:val="473C0D24"/>
    <w:multiLevelType w:val="multilevel"/>
    <w:tmpl w:val="2A8230B2"/>
    <w:lvl w:ilvl="0">
      <w:start w:val="1"/>
      <w:numFmt w:val="decimal"/>
      <w:lvlText w:val="3.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4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47D86ADE"/>
    <w:multiLevelType w:val="hybridMultilevel"/>
    <w:tmpl w:val="1D107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CA3D35"/>
    <w:multiLevelType w:val="multilevel"/>
    <w:tmpl w:val="67244B1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D18654A"/>
    <w:multiLevelType w:val="hybridMultilevel"/>
    <w:tmpl w:val="AE2C7146"/>
    <w:lvl w:ilvl="0" w:tplc="C164902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50836B93"/>
    <w:multiLevelType w:val="hybridMultilevel"/>
    <w:tmpl w:val="A68E187E"/>
    <w:lvl w:ilvl="0" w:tplc="E72892A0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30C3AC4"/>
    <w:multiLevelType w:val="multilevel"/>
    <w:tmpl w:val="F36E46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92E21"/>
    <w:multiLevelType w:val="multilevel"/>
    <w:tmpl w:val="67244B1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95020BD"/>
    <w:multiLevelType w:val="hybridMultilevel"/>
    <w:tmpl w:val="F36E4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516C1C"/>
    <w:multiLevelType w:val="multilevel"/>
    <w:tmpl w:val="F36E46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BD4C61"/>
    <w:multiLevelType w:val="multilevel"/>
    <w:tmpl w:val="7138F12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5F697916"/>
    <w:multiLevelType w:val="hybridMultilevel"/>
    <w:tmpl w:val="2B6C1860"/>
    <w:lvl w:ilvl="0" w:tplc="43B4D3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971B4"/>
    <w:multiLevelType w:val="multilevel"/>
    <w:tmpl w:val="F36E46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582BC5"/>
    <w:multiLevelType w:val="hybridMultilevel"/>
    <w:tmpl w:val="4DC2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2E1D7B"/>
    <w:multiLevelType w:val="hybridMultilevel"/>
    <w:tmpl w:val="A7C80E06"/>
    <w:lvl w:ilvl="0" w:tplc="A3EE4D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7359D"/>
    <w:multiLevelType w:val="multilevel"/>
    <w:tmpl w:val="67244B1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26C76FC"/>
    <w:multiLevelType w:val="multilevel"/>
    <w:tmpl w:val="F36E46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30B84"/>
    <w:multiLevelType w:val="multilevel"/>
    <w:tmpl w:val="EB98DC3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0"/>
  </w:num>
  <w:num w:numId="4">
    <w:abstractNumId w:val="13"/>
  </w:num>
  <w:num w:numId="5">
    <w:abstractNumId w:val="21"/>
  </w:num>
  <w:num w:numId="6">
    <w:abstractNumId w:val="30"/>
  </w:num>
  <w:num w:numId="7">
    <w:abstractNumId w:val="6"/>
  </w:num>
  <w:num w:numId="8">
    <w:abstractNumId w:val="3"/>
  </w:num>
  <w:num w:numId="9">
    <w:abstractNumId w:val="19"/>
  </w:num>
  <w:num w:numId="10">
    <w:abstractNumId w:val="16"/>
  </w:num>
  <w:num w:numId="11">
    <w:abstractNumId w:val="27"/>
  </w:num>
  <w:num w:numId="12">
    <w:abstractNumId w:val="23"/>
  </w:num>
  <w:num w:numId="13">
    <w:abstractNumId w:val="35"/>
  </w:num>
  <w:num w:numId="14">
    <w:abstractNumId w:val="24"/>
  </w:num>
  <w:num w:numId="15">
    <w:abstractNumId w:val="0"/>
  </w:num>
  <w:num w:numId="16">
    <w:abstractNumId w:val="34"/>
  </w:num>
  <w:num w:numId="17">
    <w:abstractNumId w:val="10"/>
  </w:num>
  <w:num w:numId="18">
    <w:abstractNumId w:val="7"/>
  </w:num>
  <w:num w:numId="19">
    <w:abstractNumId w:val="33"/>
  </w:num>
  <w:num w:numId="20">
    <w:abstractNumId w:val="4"/>
  </w:num>
  <w:num w:numId="21">
    <w:abstractNumId w:val="14"/>
  </w:num>
  <w:num w:numId="22">
    <w:abstractNumId w:val="28"/>
  </w:num>
  <w:num w:numId="23">
    <w:abstractNumId w:val="36"/>
  </w:num>
  <w:num w:numId="24">
    <w:abstractNumId w:val="29"/>
  </w:num>
  <w:num w:numId="25">
    <w:abstractNumId w:val="32"/>
  </w:num>
  <w:num w:numId="26">
    <w:abstractNumId w:val="9"/>
  </w:num>
  <w:num w:numId="27">
    <w:abstractNumId w:val="26"/>
  </w:num>
  <w:num w:numId="28">
    <w:abstractNumId w:val="15"/>
  </w:num>
  <w:num w:numId="29">
    <w:abstractNumId w:val="22"/>
  </w:num>
  <w:num w:numId="30">
    <w:abstractNumId w:val="18"/>
  </w:num>
  <w:num w:numId="31">
    <w:abstractNumId w:val="2"/>
  </w:num>
  <w:num w:numId="32">
    <w:abstractNumId w:val="11"/>
  </w:num>
  <w:num w:numId="33">
    <w:abstractNumId w:val="31"/>
  </w:num>
  <w:num w:numId="34">
    <w:abstractNumId w:val="8"/>
  </w:num>
  <w:num w:numId="35">
    <w:abstractNumId w:val="25"/>
  </w:num>
  <w:num w:numId="36">
    <w:abstractNumId w:val="1"/>
  </w:num>
  <w:num w:numId="37">
    <w:abstractNumId w:val="5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62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1A1"/>
    <w:rsid w:val="00006837"/>
    <w:rsid w:val="00006B75"/>
    <w:rsid w:val="000128E4"/>
    <w:rsid w:val="0001328F"/>
    <w:rsid w:val="0002594F"/>
    <w:rsid w:val="00032933"/>
    <w:rsid w:val="000454C8"/>
    <w:rsid w:val="00045E65"/>
    <w:rsid w:val="0005467E"/>
    <w:rsid w:val="00056715"/>
    <w:rsid w:val="00071236"/>
    <w:rsid w:val="00073BD2"/>
    <w:rsid w:val="00082F04"/>
    <w:rsid w:val="0009004B"/>
    <w:rsid w:val="000921C7"/>
    <w:rsid w:val="00094224"/>
    <w:rsid w:val="000958FF"/>
    <w:rsid w:val="00095B6D"/>
    <w:rsid w:val="000974BD"/>
    <w:rsid w:val="000A1029"/>
    <w:rsid w:val="000A625C"/>
    <w:rsid w:val="000A6857"/>
    <w:rsid w:val="000B7D60"/>
    <w:rsid w:val="000C1195"/>
    <w:rsid w:val="000D35B7"/>
    <w:rsid w:val="000D4B11"/>
    <w:rsid w:val="000D7CC9"/>
    <w:rsid w:val="000E161F"/>
    <w:rsid w:val="000E7A75"/>
    <w:rsid w:val="0011000E"/>
    <w:rsid w:val="00121FD9"/>
    <w:rsid w:val="00124AA8"/>
    <w:rsid w:val="00127D51"/>
    <w:rsid w:val="00132596"/>
    <w:rsid w:val="00147590"/>
    <w:rsid w:val="001635F4"/>
    <w:rsid w:val="001651F5"/>
    <w:rsid w:val="00173A55"/>
    <w:rsid w:val="00174721"/>
    <w:rsid w:val="00175612"/>
    <w:rsid w:val="00177DB4"/>
    <w:rsid w:val="00182911"/>
    <w:rsid w:val="001842C0"/>
    <w:rsid w:val="001879BF"/>
    <w:rsid w:val="00194B7F"/>
    <w:rsid w:val="001A0A88"/>
    <w:rsid w:val="001B5031"/>
    <w:rsid w:val="001B6517"/>
    <w:rsid w:val="001C5E40"/>
    <w:rsid w:val="001C7FB9"/>
    <w:rsid w:val="001D0852"/>
    <w:rsid w:val="001D2B3B"/>
    <w:rsid w:val="001D7AE1"/>
    <w:rsid w:val="001E3ED3"/>
    <w:rsid w:val="001E6A70"/>
    <w:rsid w:val="001E7FDE"/>
    <w:rsid w:val="001F4E89"/>
    <w:rsid w:val="001F5015"/>
    <w:rsid w:val="0020440A"/>
    <w:rsid w:val="0021400B"/>
    <w:rsid w:val="00215E8C"/>
    <w:rsid w:val="00221D60"/>
    <w:rsid w:val="00230322"/>
    <w:rsid w:val="00231BCD"/>
    <w:rsid w:val="0023262B"/>
    <w:rsid w:val="002504FD"/>
    <w:rsid w:val="002634E4"/>
    <w:rsid w:val="002661C8"/>
    <w:rsid w:val="002752A8"/>
    <w:rsid w:val="0028336C"/>
    <w:rsid w:val="002878E2"/>
    <w:rsid w:val="00290086"/>
    <w:rsid w:val="002921E7"/>
    <w:rsid w:val="002A7952"/>
    <w:rsid w:val="002A7954"/>
    <w:rsid w:val="002B144A"/>
    <w:rsid w:val="002B2C8B"/>
    <w:rsid w:val="002B56A3"/>
    <w:rsid w:val="002B66E9"/>
    <w:rsid w:val="002C532F"/>
    <w:rsid w:val="002D101F"/>
    <w:rsid w:val="002E35FB"/>
    <w:rsid w:val="002E4C69"/>
    <w:rsid w:val="002E6CCA"/>
    <w:rsid w:val="002E72B3"/>
    <w:rsid w:val="002E7353"/>
    <w:rsid w:val="002E7787"/>
    <w:rsid w:val="002F02FF"/>
    <w:rsid w:val="002F15C4"/>
    <w:rsid w:val="002F4860"/>
    <w:rsid w:val="002F58F2"/>
    <w:rsid w:val="002F6B41"/>
    <w:rsid w:val="003007EF"/>
    <w:rsid w:val="0031664F"/>
    <w:rsid w:val="003259AC"/>
    <w:rsid w:val="00334674"/>
    <w:rsid w:val="00335310"/>
    <w:rsid w:val="00336E88"/>
    <w:rsid w:val="00337BC0"/>
    <w:rsid w:val="0034215D"/>
    <w:rsid w:val="003529C5"/>
    <w:rsid w:val="00356E02"/>
    <w:rsid w:val="0036220F"/>
    <w:rsid w:val="00363CD2"/>
    <w:rsid w:val="00370AAE"/>
    <w:rsid w:val="0037108E"/>
    <w:rsid w:val="00394C58"/>
    <w:rsid w:val="003A6BC1"/>
    <w:rsid w:val="003A729E"/>
    <w:rsid w:val="003B001F"/>
    <w:rsid w:val="003B0A6D"/>
    <w:rsid w:val="003B0FCB"/>
    <w:rsid w:val="003B2230"/>
    <w:rsid w:val="003C186E"/>
    <w:rsid w:val="003C3BCF"/>
    <w:rsid w:val="003D1F5A"/>
    <w:rsid w:val="003D7AC1"/>
    <w:rsid w:val="003F1D23"/>
    <w:rsid w:val="003F3ABE"/>
    <w:rsid w:val="003F73AF"/>
    <w:rsid w:val="004123E7"/>
    <w:rsid w:val="004450FD"/>
    <w:rsid w:val="00446120"/>
    <w:rsid w:val="00453AB3"/>
    <w:rsid w:val="00463DFC"/>
    <w:rsid w:val="0046552E"/>
    <w:rsid w:val="00467D1D"/>
    <w:rsid w:val="0047170E"/>
    <w:rsid w:val="00477AC7"/>
    <w:rsid w:val="0048654E"/>
    <w:rsid w:val="00490D3E"/>
    <w:rsid w:val="00494B22"/>
    <w:rsid w:val="004950D5"/>
    <w:rsid w:val="004A6974"/>
    <w:rsid w:val="004B1EDC"/>
    <w:rsid w:val="004C02C4"/>
    <w:rsid w:val="004C4699"/>
    <w:rsid w:val="004C5379"/>
    <w:rsid w:val="004C7233"/>
    <w:rsid w:val="004C7668"/>
    <w:rsid w:val="004C7C43"/>
    <w:rsid w:val="004D1BFE"/>
    <w:rsid w:val="004E146F"/>
    <w:rsid w:val="004E18B1"/>
    <w:rsid w:val="004F2085"/>
    <w:rsid w:val="00510AF0"/>
    <w:rsid w:val="00520A10"/>
    <w:rsid w:val="0052385B"/>
    <w:rsid w:val="00530BE4"/>
    <w:rsid w:val="005436C8"/>
    <w:rsid w:val="00551550"/>
    <w:rsid w:val="0057188A"/>
    <w:rsid w:val="005825D8"/>
    <w:rsid w:val="00594271"/>
    <w:rsid w:val="0059439B"/>
    <w:rsid w:val="005A140D"/>
    <w:rsid w:val="005A6314"/>
    <w:rsid w:val="005A633E"/>
    <w:rsid w:val="005B02E4"/>
    <w:rsid w:val="005D19FE"/>
    <w:rsid w:val="005E2093"/>
    <w:rsid w:val="005F34DD"/>
    <w:rsid w:val="005F42F1"/>
    <w:rsid w:val="0060059D"/>
    <w:rsid w:val="00611009"/>
    <w:rsid w:val="00622A1D"/>
    <w:rsid w:val="00644AEC"/>
    <w:rsid w:val="00646ADB"/>
    <w:rsid w:val="006502F3"/>
    <w:rsid w:val="0065473E"/>
    <w:rsid w:val="0066054F"/>
    <w:rsid w:val="00681C67"/>
    <w:rsid w:val="006821A0"/>
    <w:rsid w:val="006850EE"/>
    <w:rsid w:val="00685C42"/>
    <w:rsid w:val="0069313F"/>
    <w:rsid w:val="006967A0"/>
    <w:rsid w:val="0069755D"/>
    <w:rsid w:val="006A017A"/>
    <w:rsid w:val="006A1775"/>
    <w:rsid w:val="006A65EA"/>
    <w:rsid w:val="006A7E53"/>
    <w:rsid w:val="006B2A8C"/>
    <w:rsid w:val="006C5158"/>
    <w:rsid w:val="006C548C"/>
    <w:rsid w:val="006C784A"/>
    <w:rsid w:val="006D2D3B"/>
    <w:rsid w:val="006D38E4"/>
    <w:rsid w:val="006E0FF5"/>
    <w:rsid w:val="006F7615"/>
    <w:rsid w:val="0070268F"/>
    <w:rsid w:val="0070741E"/>
    <w:rsid w:val="007230DC"/>
    <w:rsid w:val="007241EC"/>
    <w:rsid w:val="00727126"/>
    <w:rsid w:val="007322C9"/>
    <w:rsid w:val="0073260E"/>
    <w:rsid w:val="00734858"/>
    <w:rsid w:val="00736ED3"/>
    <w:rsid w:val="007371C4"/>
    <w:rsid w:val="007450AB"/>
    <w:rsid w:val="00747A0A"/>
    <w:rsid w:val="007646DE"/>
    <w:rsid w:val="00765987"/>
    <w:rsid w:val="00782242"/>
    <w:rsid w:val="0079472D"/>
    <w:rsid w:val="00796FCB"/>
    <w:rsid w:val="007978A8"/>
    <w:rsid w:val="007B02CF"/>
    <w:rsid w:val="007B3C43"/>
    <w:rsid w:val="007B55BF"/>
    <w:rsid w:val="007C6F20"/>
    <w:rsid w:val="007D5D2E"/>
    <w:rsid w:val="007E5AE8"/>
    <w:rsid w:val="007E78F4"/>
    <w:rsid w:val="0080054D"/>
    <w:rsid w:val="00802D15"/>
    <w:rsid w:val="0081046D"/>
    <w:rsid w:val="00810714"/>
    <w:rsid w:val="0081561D"/>
    <w:rsid w:val="00821593"/>
    <w:rsid w:val="0083001C"/>
    <w:rsid w:val="00830B9E"/>
    <w:rsid w:val="00854426"/>
    <w:rsid w:val="0085575D"/>
    <w:rsid w:val="00857CDF"/>
    <w:rsid w:val="00864D27"/>
    <w:rsid w:val="00867795"/>
    <w:rsid w:val="0087183E"/>
    <w:rsid w:val="0088266F"/>
    <w:rsid w:val="00883756"/>
    <w:rsid w:val="0089135A"/>
    <w:rsid w:val="00893ACC"/>
    <w:rsid w:val="0089457B"/>
    <w:rsid w:val="00897C87"/>
    <w:rsid w:val="008A7661"/>
    <w:rsid w:val="008C2C23"/>
    <w:rsid w:val="008C3296"/>
    <w:rsid w:val="008D130D"/>
    <w:rsid w:val="008D2514"/>
    <w:rsid w:val="008D5038"/>
    <w:rsid w:val="008D678C"/>
    <w:rsid w:val="008D7A82"/>
    <w:rsid w:val="008E140C"/>
    <w:rsid w:val="008E5C20"/>
    <w:rsid w:val="008E6F37"/>
    <w:rsid w:val="008F2881"/>
    <w:rsid w:val="008F6599"/>
    <w:rsid w:val="00904E4E"/>
    <w:rsid w:val="00905495"/>
    <w:rsid w:val="0090561F"/>
    <w:rsid w:val="00913540"/>
    <w:rsid w:val="009153A5"/>
    <w:rsid w:val="009204F2"/>
    <w:rsid w:val="009323C0"/>
    <w:rsid w:val="00953A37"/>
    <w:rsid w:val="00966987"/>
    <w:rsid w:val="00971525"/>
    <w:rsid w:val="00976736"/>
    <w:rsid w:val="009774FF"/>
    <w:rsid w:val="00993EC5"/>
    <w:rsid w:val="009A2864"/>
    <w:rsid w:val="009B14C9"/>
    <w:rsid w:val="009B3D94"/>
    <w:rsid w:val="009C424B"/>
    <w:rsid w:val="009C4AD3"/>
    <w:rsid w:val="009D05AD"/>
    <w:rsid w:val="009D2A0C"/>
    <w:rsid w:val="009D5770"/>
    <w:rsid w:val="009F2C30"/>
    <w:rsid w:val="00A004BC"/>
    <w:rsid w:val="00A017E0"/>
    <w:rsid w:val="00A06F5A"/>
    <w:rsid w:val="00A1189F"/>
    <w:rsid w:val="00A312A7"/>
    <w:rsid w:val="00A372D9"/>
    <w:rsid w:val="00A532D2"/>
    <w:rsid w:val="00A57504"/>
    <w:rsid w:val="00A6184C"/>
    <w:rsid w:val="00A64F57"/>
    <w:rsid w:val="00A700A5"/>
    <w:rsid w:val="00A73902"/>
    <w:rsid w:val="00A87651"/>
    <w:rsid w:val="00A97ABF"/>
    <w:rsid w:val="00AA0EBB"/>
    <w:rsid w:val="00AB3117"/>
    <w:rsid w:val="00AB76E7"/>
    <w:rsid w:val="00AC219B"/>
    <w:rsid w:val="00AC3167"/>
    <w:rsid w:val="00AD6928"/>
    <w:rsid w:val="00AE014F"/>
    <w:rsid w:val="00AE1901"/>
    <w:rsid w:val="00AE2E8F"/>
    <w:rsid w:val="00AF51A1"/>
    <w:rsid w:val="00AF5A7E"/>
    <w:rsid w:val="00AF6466"/>
    <w:rsid w:val="00B010B3"/>
    <w:rsid w:val="00B012B7"/>
    <w:rsid w:val="00B0260F"/>
    <w:rsid w:val="00B10238"/>
    <w:rsid w:val="00B13FB4"/>
    <w:rsid w:val="00B17AD4"/>
    <w:rsid w:val="00B25DE5"/>
    <w:rsid w:val="00B27DC7"/>
    <w:rsid w:val="00B32585"/>
    <w:rsid w:val="00B33959"/>
    <w:rsid w:val="00B44245"/>
    <w:rsid w:val="00B470E1"/>
    <w:rsid w:val="00B476EE"/>
    <w:rsid w:val="00B52502"/>
    <w:rsid w:val="00B579D1"/>
    <w:rsid w:val="00B6613C"/>
    <w:rsid w:val="00B70591"/>
    <w:rsid w:val="00B75732"/>
    <w:rsid w:val="00B8372E"/>
    <w:rsid w:val="00B9067F"/>
    <w:rsid w:val="00B92B94"/>
    <w:rsid w:val="00BA1FB4"/>
    <w:rsid w:val="00BB76ED"/>
    <w:rsid w:val="00BC27CC"/>
    <w:rsid w:val="00BD25FD"/>
    <w:rsid w:val="00BE1513"/>
    <w:rsid w:val="00BE3E4D"/>
    <w:rsid w:val="00BF73E1"/>
    <w:rsid w:val="00C006B1"/>
    <w:rsid w:val="00C0133E"/>
    <w:rsid w:val="00C115BF"/>
    <w:rsid w:val="00C15971"/>
    <w:rsid w:val="00C1627B"/>
    <w:rsid w:val="00C24D30"/>
    <w:rsid w:val="00C34BE9"/>
    <w:rsid w:val="00C64FF7"/>
    <w:rsid w:val="00C71AA4"/>
    <w:rsid w:val="00C73A07"/>
    <w:rsid w:val="00C75824"/>
    <w:rsid w:val="00C75FB5"/>
    <w:rsid w:val="00C8335D"/>
    <w:rsid w:val="00C87325"/>
    <w:rsid w:val="00CA5466"/>
    <w:rsid w:val="00CA5BAE"/>
    <w:rsid w:val="00CA71D5"/>
    <w:rsid w:val="00CD03F4"/>
    <w:rsid w:val="00CD3419"/>
    <w:rsid w:val="00CD6CE5"/>
    <w:rsid w:val="00CD700B"/>
    <w:rsid w:val="00CE14CD"/>
    <w:rsid w:val="00CF0FAC"/>
    <w:rsid w:val="00CF35AC"/>
    <w:rsid w:val="00CF6B2C"/>
    <w:rsid w:val="00CF6B5D"/>
    <w:rsid w:val="00D0152B"/>
    <w:rsid w:val="00D12627"/>
    <w:rsid w:val="00D25C1C"/>
    <w:rsid w:val="00D26294"/>
    <w:rsid w:val="00D26B92"/>
    <w:rsid w:val="00D312FF"/>
    <w:rsid w:val="00D32474"/>
    <w:rsid w:val="00D34CCD"/>
    <w:rsid w:val="00D3749F"/>
    <w:rsid w:val="00D37EB7"/>
    <w:rsid w:val="00D44C89"/>
    <w:rsid w:val="00D47DBE"/>
    <w:rsid w:val="00D50F64"/>
    <w:rsid w:val="00D711F8"/>
    <w:rsid w:val="00D716DC"/>
    <w:rsid w:val="00D77233"/>
    <w:rsid w:val="00D81566"/>
    <w:rsid w:val="00D8332E"/>
    <w:rsid w:val="00D87430"/>
    <w:rsid w:val="00DB5D37"/>
    <w:rsid w:val="00DB63DD"/>
    <w:rsid w:val="00DC0A15"/>
    <w:rsid w:val="00DC46E0"/>
    <w:rsid w:val="00DD3CE8"/>
    <w:rsid w:val="00DD66EB"/>
    <w:rsid w:val="00E00718"/>
    <w:rsid w:val="00E02FFB"/>
    <w:rsid w:val="00E05579"/>
    <w:rsid w:val="00E05586"/>
    <w:rsid w:val="00E218EF"/>
    <w:rsid w:val="00E304A1"/>
    <w:rsid w:val="00E44AF3"/>
    <w:rsid w:val="00E57233"/>
    <w:rsid w:val="00E63857"/>
    <w:rsid w:val="00E63EF5"/>
    <w:rsid w:val="00E64437"/>
    <w:rsid w:val="00E64BCD"/>
    <w:rsid w:val="00E71556"/>
    <w:rsid w:val="00E75C41"/>
    <w:rsid w:val="00E76167"/>
    <w:rsid w:val="00E7761E"/>
    <w:rsid w:val="00E86879"/>
    <w:rsid w:val="00E91E14"/>
    <w:rsid w:val="00E95088"/>
    <w:rsid w:val="00EA33CC"/>
    <w:rsid w:val="00EC7852"/>
    <w:rsid w:val="00ED2FA0"/>
    <w:rsid w:val="00EE1548"/>
    <w:rsid w:val="00EE461B"/>
    <w:rsid w:val="00F11E4B"/>
    <w:rsid w:val="00F1795C"/>
    <w:rsid w:val="00F17AC0"/>
    <w:rsid w:val="00F24C31"/>
    <w:rsid w:val="00F258C4"/>
    <w:rsid w:val="00F25F88"/>
    <w:rsid w:val="00F30FB7"/>
    <w:rsid w:val="00F319DA"/>
    <w:rsid w:val="00F40CE8"/>
    <w:rsid w:val="00F458BD"/>
    <w:rsid w:val="00F46CBB"/>
    <w:rsid w:val="00F516BD"/>
    <w:rsid w:val="00F527DE"/>
    <w:rsid w:val="00F53E4F"/>
    <w:rsid w:val="00F54B76"/>
    <w:rsid w:val="00F72153"/>
    <w:rsid w:val="00F94234"/>
    <w:rsid w:val="00F96B84"/>
    <w:rsid w:val="00FA46A4"/>
    <w:rsid w:val="00FA4ACB"/>
    <w:rsid w:val="00FA5976"/>
    <w:rsid w:val="00FA66A7"/>
    <w:rsid w:val="00FB3C6C"/>
    <w:rsid w:val="00FB5423"/>
    <w:rsid w:val="00FB6401"/>
    <w:rsid w:val="00FC4997"/>
    <w:rsid w:val="00FE108F"/>
    <w:rsid w:val="00FF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EF4720-D931-4672-8575-871988DE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1A1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1F4E89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1F4E89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4E89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4E89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4E89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4E89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4E89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4E89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4E89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4E89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rsid w:val="001F4E8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F4E8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F4E8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F4E8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F4E8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F4E8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F4E8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F4E89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F4E89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F4E89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F4E8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1F4E89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1F4E89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1F4E89"/>
    <w:rPr>
      <w:b/>
      <w:bCs/>
      <w:spacing w:val="0"/>
    </w:rPr>
  </w:style>
  <w:style w:type="character" w:styleId="a9">
    <w:name w:val="Emphasis"/>
    <w:uiPriority w:val="20"/>
    <w:qFormat/>
    <w:rsid w:val="001F4E89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1F4E89"/>
  </w:style>
  <w:style w:type="paragraph" w:styleId="ab">
    <w:name w:val="List Paragraph"/>
    <w:basedOn w:val="a"/>
    <w:uiPriority w:val="34"/>
    <w:qFormat/>
    <w:rsid w:val="001F4E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F4E89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1F4E89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1F4E89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1F4E89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1F4E8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1F4E8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1F4E89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1F4E89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1F4E89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1F4E89"/>
    <w:pPr>
      <w:outlineLvl w:val="9"/>
    </w:pPr>
  </w:style>
  <w:style w:type="table" w:customStyle="1" w:styleId="11">
    <w:name w:val="Сетка таблицы1"/>
    <w:basedOn w:val="a1"/>
    <w:uiPriority w:val="59"/>
    <w:rsid w:val="00AF51A1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4">
    <w:name w:val="Table Grid"/>
    <w:basedOn w:val="a1"/>
    <w:uiPriority w:val="59"/>
    <w:rsid w:val="00AF5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rsid w:val="00490D3E"/>
    <w:pPr>
      <w:spacing w:before="100" w:beforeAutospacing="1" w:after="100" w:afterAutospacing="1"/>
    </w:pPr>
  </w:style>
  <w:style w:type="paragraph" w:styleId="af6">
    <w:name w:val="Body Text"/>
    <w:basedOn w:val="a"/>
    <w:link w:val="af7"/>
    <w:rsid w:val="0057188A"/>
    <w:pPr>
      <w:spacing w:after="120"/>
    </w:pPr>
  </w:style>
  <w:style w:type="character" w:customStyle="1" w:styleId="af7">
    <w:name w:val="Основной текст Знак"/>
    <w:basedOn w:val="a0"/>
    <w:link w:val="af6"/>
    <w:rsid w:val="0057188A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46552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46552E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Plain Text"/>
    <w:basedOn w:val="a"/>
    <w:link w:val="afb"/>
    <w:uiPriority w:val="99"/>
    <w:semiHidden/>
    <w:unhideWhenUsed/>
    <w:rsid w:val="00AE014F"/>
    <w:rPr>
      <w:rFonts w:ascii="Consolas" w:hAnsi="Consolas"/>
      <w:sz w:val="21"/>
      <w:szCs w:val="21"/>
    </w:rPr>
  </w:style>
  <w:style w:type="character" w:customStyle="1" w:styleId="afb">
    <w:name w:val="Текст Знак"/>
    <w:basedOn w:val="a0"/>
    <w:link w:val="afa"/>
    <w:uiPriority w:val="99"/>
    <w:semiHidden/>
    <w:rsid w:val="00AE014F"/>
    <w:rPr>
      <w:rFonts w:ascii="Consolas" w:eastAsia="Times New Roman" w:hAnsi="Consolas" w:cs="Times New Roman"/>
      <w:sz w:val="21"/>
      <w:szCs w:val="21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42731-034B-4589-B7EE-E7F4903C0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LeskovaMN</dc:creator>
  <cp:lastModifiedBy>Парыгина Светлана Викторовна</cp:lastModifiedBy>
  <cp:revision>13</cp:revision>
  <cp:lastPrinted>2025-12-18T02:01:00Z</cp:lastPrinted>
  <dcterms:created xsi:type="dcterms:W3CDTF">2026-01-13T06:11:00Z</dcterms:created>
  <dcterms:modified xsi:type="dcterms:W3CDTF">2026-03-17T05:18:00Z</dcterms:modified>
</cp:coreProperties>
</file>